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8" w:rsidRDefault="00DF56C8" w:rsidP="00B14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C8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 распоряжению </w:t>
      </w:r>
      <w:r w:rsidRPr="00DF56C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4BF5">
        <w:rPr>
          <w:rFonts w:ascii="Times New Roman" w:hAnsi="Times New Roman" w:cs="Times New Roman"/>
          <w:sz w:val="28"/>
          <w:szCs w:val="28"/>
        </w:rPr>
        <w:t xml:space="preserve">сельского поселения Утевка </w:t>
      </w:r>
    </w:p>
    <w:p w:rsidR="008A513F" w:rsidRPr="00DF56C8" w:rsidRDefault="00DF56C8" w:rsidP="00DF5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C8">
        <w:rPr>
          <w:rFonts w:ascii="Times New Roman" w:hAnsi="Times New Roman" w:cs="Times New Roman"/>
          <w:sz w:val="28"/>
          <w:szCs w:val="28"/>
        </w:rPr>
        <w:t>от ___________ № _________</w:t>
      </w:r>
    </w:p>
    <w:p w:rsidR="00DF56C8" w:rsidRDefault="00DF56C8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C8" w:rsidRDefault="00DF56C8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C8" w:rsidRDefault="00DF56C8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3F" w:rsidRPr="009F525E" w:rsidRDefault="008A513F" w:rsidP="00DF56C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525E">
        <w:rPr>
          <w:rFonts w:ascii="Times New Roman" w:hAnsi="Times New Roman" w:cs="Times New Roman"/>
          <w:b/>
          <w:sz w:val="28"/>
          <w:szCs w:val="28"/>
        </w:rPr>
        <w:t>Доклад о результатах правоприменительной практики</w:t>
      </w:r>
    </w:p>
    <w:p w:rsidR="008A513F" w:rsidRPr="009F525E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жилищного контроля в </w:t>
      </w:r>
      <w:r w:rsidR="00496266">
        <w:rPr>
          <w:rFonts w:ascii="Times New Roman" w:hAnsi="Times New Roman" w:cs="Times New Roman"/>
          <w:b/>
          <w:sz w:val="28"/>
          <w:szCs w:val="28"/>
        </w:rPr>
        <w:t>2023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F56C8">
        <w:rPr>
          <w:rFonts w:ascii="Times New Roman" w:hAnsi="Times New Roman" w:cs="Times New Roman"/>
          <w:b/>
          <w:sz w:val="28"/>
          <w:szCs w:val="28"/>
        </w:rPr>
        <w:t>у</w:t>
      </w:r>
    </w:p>
    <w:p w:rsidR="00C4426A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14BF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Утевка </w:t>
      </w:r>
      <w:r w:rsidR="0049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13F" w:rsidRDefault="00496266" w:rsidP="008A513F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Нефтегорский</w:t>
      </w:r>
    </w:p>
    <w:bookmarkEnd w:id="0"/>
    <w:p w:rsidR="00564B2A" w:rsidRDefault="00564B2A" w:rsidP="002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4BF5" w:rsidRDefault="00595142" w:rsidP="00B14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A513F" w:rsidRPr="008A513F">
        <w:rPr>
          <w:rFonts w:ascii="Times New Roman" w:hAnsi="Times New Roman" w:cs="Times New Roman"/>
          <w:sz w:val="28"/>
          <w:szCs w:val="28"/>
        </w:rPr>
        <w:t>доклад о результатах правоприменительной практики при осуществлении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4C6944" w:rsidRPr="008A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6266">
        <w:rPr>
          <w:rFonts w:ascii="Times New Roman" w:hAnsi="Times New Roman" w:cs="Times New Roman"/>
          <w:sz w:val="28"/>
          <w:szCs w:val="28"/>
        </w:rPr>
        <w:t>муниципального района Нефтегорский</w:t>
      </w:r>
      <w:r w:rsidR="00C955B9"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за </w:t>
      </w:r>
      <w:r w:rsidR="00496266">
        <w:rPr>
          <w:rFonts w:ascii="Times New Roman" w:hAnsi="Times New Roman" w:cs="Times New Roman"/>
          <w:sz w:val="28"/>
          <w:szCs w:val="28"/>
        </w:rPr>
        <w:t>2023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C4426A" w:rsidRPr="008A513F">
        <w:rPr>
          <w:rFonts w:ascii="Times New Roman" w:hAnsi="Times New Roman" w:cs="Times New Roman"/>
          <w:sz w:val="28"/>
          <w:szCs w:val="28"/>
        </w:rPr>
        <w:t>г</w:t>
      </w:r>
      <w:r w:rsidR="00C4426A">
        <w:rPr>
          <w:rFonts w:ascii="Times New Roman" w:hAnsi="Times New Roman" w:cs="Times New Roman"/>
          <w:sz w:val="28"/>
          <w:szCs w:val="28"/>
        </w:rPr>
        <w:t>.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725A32" w:rsidRPr="008A513F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r w:rsidR="008A513F">
        <w:rPr>
          <w:rFonts w:ascii="Times New Roman" w:hAnsi="Times New Roman" w:cs="Times New Roman"/>
          <w:sz w:val="28"/>
          <w:szCs w:val="28"/>
        </w:rPr>
        <w:t>частей 2</w:t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от 31.07.2020 № 248-ФЗ «О государственном контроле (надзоре) и муниципальном к</w:t>
      </w:r>
      <w:r w:rsidR="00DF56C8">
        <w:rPr>
          <w:rFonts w:ascii="Times New Roman" w:hAnsi="Times New Roman" w:cs="Times New Roman"/>
          <w:sz w:val="28"/>
          <w:szCs w:val="28"/>
        </w:rPr>
        <w:t>онтроле в Российской Федерации</w:t>
      </w:r>
      <w:r w:rsidR="00B14BF5">
        <w:rPr>
          <w:rFonts w:ascii="Times New Roman" w:hAnsi="Times New Roman" w:cs="Times New Roman"/>
          <w:sz w:val="28"/>
          <w:szCs w:val="28"/>
        </w:rPr>
        <w:t>»</w:t>
      </w:r>
    </w:p>
    <w:p w:rsidR="00512CDA" w:rsidRPr="00912B99" w:rsidRDefault="00512CDA" w:rsidP="00B14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</w:t>
      </w:r>
      <w:r w:rsidR="00496266">
        <w:rPr>
          <w:rFonts w:ascii="Times New Roman" w:hAnsi="Times New Roman" w:cs="Times New Roman"/>
          <w:sz w:val="28"/>
          <w:szCs w:val="28"/>
        </w:rPr>
        <w:t xml:space="preserve"> </w:t>
      </w:r>
      <w:r w:rsidR="00E514DD" w:rsidRPr="00912B99">
        <w:rPr>
          <w:rFonts w:ascii="Times New Roman" w:hAnsi="Times New Roman" w:cs="Times New Roman"/>
          <w:sz w:val="28"/>
          <w:szCs w:val="28"/>
        </w:rPr>
        <w:t>А</w:t>
      </w:r>
      <w:r w:rsidRPr="00912B99">
        <w:rPr>
          <w:rFonts w:ascii="Times New Roman" w:hAnsi="Times New Roman" w:cs="Times New Roman"/>
          <w:sz w:val="28"/>
          <w:szCs w:val="28"/>
        </w:rPr>
        <w:t>дминистраци</w:t>
      </w:r>
      <w:r w:rsidR="00B14BF5">
        <w:rPr>
          <w:rFonts w:ascii="Times New Roman" w:hAnsi="Times New Roman" w:cs="Times New Roman"/>
          <w:sz w:val="28"/>
          <w:szCs w:val="28"/>
        </w:rPr>
        <w:t>ей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="00B14BF5">
        <w:rPr>
          <w:rFonts w:ascii="Times New Roman" w:hAnsi="Times New Roman" w:cs="Times New Roman"/>
          <w:sz w:val="28"/>
          <w:szCs w:val="28"/>
        </w:rPr>
        <w:t>сельского поселения Утевка</w:t>
      </w:r>
      <w:r w:rsidR="00C67520" w:rsidRPr="00912B99">
        <w:rPr>
          <w:rFonts w:ascii="Times New Roman" w:hAnsi="Times New Roman" w:cs="Times New Roman"/>
          <w:sz w:val="28"/>
          <w:szCs w:val="28"/>
        </w:rPr>
        <w:t>.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AA" w:rsidRPr="00912B99" w:rsidRDefault="00B266AA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контроля </w:t>
      </w:r>
      <w:r w:rsidR="00496266">
        <w:rPr>
          <w:rFonts w:ascii="Times New Roman" w:hAnsi="Times New Roman" w:cs="Times New Roman"/>
          <w:sz w:val="28"/>
          <w:szCs w:val="28"/>
        </w:rPr>
        <w:t>ведущий</w:t>
      </w:r>
      <w:r w:rsidR="00647B72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496266">
        <w:rPr>
          <w:rFonts w:ascii="Times New Roman" w:hAnsi="Times New Roman" w:cs="Times New Roman"/>
          <w:sz w:val="28"/>
          <w:szCs w:val="28"/>
        </w:rPr>
        <w:t xml:space="preserve"> по жилищным вопросам</w:t>
      </w:r>
      <w:r w:rsidR="00E514DD" w:rsidRPr="00912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eastAsia="Calibri" w:hAnsi="Times New Roman" w:cs="Times New Roman"/>
          <w:sz w:val="28"/>
          <w:szCs w:val="28"/>
        </w:rPr>
        <w:t>руководствуется Конституцией Российской Федерации, федеральными конституционными законами, а также</w:t>
      </w:r>
      <w:r w:rsidR="000F30A6" w:rsidRPr="00912B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0A6" w:rsidRPr="00912B99" w:rsidRDefault="000F30A6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 Жилищным кодексом Российской Федерации;</w:t>
      </w:r>
    </w:p>
    <w:p w:rsidR="000F30A6" w:rsidRDefault="000F30A6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местного самоуправления в Российской Федерации»;</w:t>
      </w:r>
    </w:p>
    <w:p w:rsidR="000D6BDA" w:rsidRDefault="008A513F" w:rsidP="00B1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Федеральным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31.07.2020 №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248-ФЗ "О государственном контроле (надзоре) и муниципальном к</w:t>
      </w:r>
      <w:r w:rsidR="00B14BF5"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Федерации".</w:t>
      </w:r>
      <w:r w:rsidR="00512CDA" w:rsidRPr="008A513F">
        <w:rPr>
          <w:rFonts w:ascii="Times New Roman" w:hAnsi="Times New Roman" w:cs="Times New Roman"/>
          <w:sz w:val="28"/>
          <w:szCs w:val="28"/>
        </w:rPr>
        <w:tab/>
      </w:r>
    </w:p>
    <w:p w:rsidR="00432370" w:rsidRPr="00432370" w:rsidRDefault="008F0AEF" w:rsidP="00B14B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370" w:rsidRPr="00432370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</w:t>
      </w:r>
      <w:r w:rsidR="00432370" w:rsidRPr="00432370">
        <w:rPr>
          <w:rFonts w:ascii="Times New Roman" w:hAnsi="Times New Roman" w:cs="Times New Roman"/>
          <w:bCs/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432370" w:rsidRPr="00432370">
        <w:rPr>
          <w:rFonts w:ascii="Times New Roman" w:hAnsi="Times New Roman" w:cs="Times New Roman"/>
          <w:bCs/>
          <w:sz w:val="28"/>
          <w:szCs w:val="28"/>
        </w:rPr>
        <w:t>: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2) требований к формированию фондов капитального ремонта;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FF4EE0" w:rsidRPr="00FF4EE0" w:rsidRDefault="00FF4EE0" w:rsidP="00FF4EE0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EE0">
        <w:rPr>
          <w:rFonts w:ascii="Times New Roman" w:hAnsi="Times New Roman" w:cs="Times New Roman"/>
          <w:sz w:val="28"/>
          <w:szCs w:val="28"/>
        </w:rPr>
        <w:t>1)</w:t>
      </w:r>
      <w:r w:rsidRPr="00FF4EE0">
        <w:rPr>
          <w:rFonts w:ascii="Times New Roman" w:hAnsi="Times New Roman" w:cs="Times New Roman"/>
          <w:sz w:val="28"/>
          <w:szCs w:val="28"/>
        </w:rPr>
        <w:tab/>
        <w:t xml:space="preserve">деятельность, действия (бездействие) контролируемых лиц, в рамках </w:t>
      </w:r>
      <w:proofErr w:type="gramStart"/>
      <w:r w:rsidRPr="00FF4EE0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F4EE0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FF4EE0">
        <w:rPr>
          <w:rFonts w:ascii="Times New Roman" w:hAnsi="Times New Roman" w:cs="Times New Roman"/>
          <w:sz w:val="28"/>
          <w:szCs w:val="28"/>
        </w:rPr>
        <w:t xml:space="preserve"> соблюдаться обязательные требования, в том числе предъявляемые к</w:t>
      </w:r>
    </w:p>
    <w:p w:rsidR="00FF4EE0" w:rsidRPr="00FF4EE0" w:rsidRDefault="00FF4EE0" w:rsidP="00FF4EE0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EE0">
        <w:rPr>
          <w:rFonts w:ascii="Times New Roman" w:hAnsi="Times New Roman" w:cs="Times New Roman"/>
          <w:sz w:val="28"/>
          <w:szCs w:val="28"/>
        </w:rPr>
        <w:t>контролируемым лицам, осуществляющим деятельность, действия (бездействие), указанные в подпунктах 1 — 11 пункта 1.2 настоящего Положения;</w:t>
      </w:r>
    </w:p>
    <w:p w:rsidR="00FF4EE0" w:rsidRPr="00FF4EE0" w:rsidRDefault="00FF4EE0" w:rsidP="00FF4EE0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EE0">
        <w:rPr>
          <w:rFonts w:ascii="Times New Roman" w:hAnsi="Times New Roman" w:cs="Times New Roman"/>
          <w:sz w:val="28"/>
          <w:szCs w:val="28"/>
        </w:rPr>
        <w:t>2)</w:t>
      </w:r>
      <w:r w:rsidRPr="00FF4EE0">
        <w:rPr>
          <w:rFonts w:ascii="Times New Roman" w:hAnsi="Times New Roman" w:cs="Times New Roman"/>
          <w:sz w:val="28"/>
          <w:szCs w:val="28"/>
        </w:rPr>
        <w:tab/>
        <w:t xml:space="preserve">результаты деятельности контролируемых лиц,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продукция (товары), </w:t>
      </w:r>
      <w:r w:rsidRPr="00FF4EE0">
        <w:rPr>
          <w:rFonts w:ascii="Times New Roman" w:hAnsi="Times New Roman" w:cs="Times New Roman"/>
          <w:sz w:val="28"/>
          <w:szCs w:val="28"/>
        </w:rPr>
        <w:t>работы и услуги, к которым предъявляются обязательные требования, указанные в подпунктах 1 — 11 пункта 1.2 настоящего Положения;</w:t>
      </w:r>
    </w:p>
    <w:p w:rsidR="00FF4EE0" w:rsidRDefault="00FF4EE0" w:rsidP="00FF4EE0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EE0">
        <w:rPr>
          <w:rFonts w:ascii="Times New Roman" w:hAnsi="Times New Roman" w:cs="Times New Roman"/>
          <w:sz w:val="28"/>
          <w:szCs w:val="28"/>
        </w:rPr>
        <w:t>3)</w:t>
      </w:r>
      <w:r w:rsidRPr="00FF4EE0">
        <w:rPr>
          <w:rFonts w:ascii="Times New Roman" w:hAnsi="Times New Roman" w:cs="Times New Roman"/>
          <w:sz w:val="28"/>
          <w:szCs w:val="28"/>
        </w:rPr>
        <w:tab/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— 11 пункта 1.2 настоящего Положения.</w:t>
      </w:r>
    </w:p>
    <w:p w:rsidR="00432370" w:rsidRPr="002E6C8A" w:rsidRDefault="00432370" w:rsidP="00FF4EE0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8A">
        <w:rPr>
          <w:rFonts w:ascii="Times New Roman" w:hAnsi="Times New Roman"/>
          <w:sz w:val="28"/>
          <w:szCs w:val="28"/>
        </w:rPr>
        <w:t xml:space="preserve">В </w:t>
      </w:r>
      <w:r w:rsidR="00496266">
        <w:rPr>
          <w:rFonts w:ascii="Times New Roman" w:hAnsi="Times New Roman"/>
          <w:sz w:val="28"/>
          <w:szCs w:val="28"/>
        </w:rPr>
        <w:t>2023</w:t>
      </w:r>
      <w:r w:rsidRPr="002E6C8A">
        <w:rPr>
          <w:rFonts w:ascii="Times New Roman" w:hAnsi="Times New Roman"/>
          <w:sz w:val="28"/>
          <w:szCs w:val="28"/>
        </w:rPr>
        <w:t xml:space="preserve"> </w:t>
      </w:r>
      <w:r w:rsidR="00844B6A">
        <w:rPr>
          <w:rFonts w:ascii="Times New Roman" w:hAnsi="Times New Roman"/>
          <w:sz w:val="28"/>
          <w:szCs w:val="28"/>
        </w:rPr>
        <w:t>году</w:t>
      </w:r>
      <w:r w:rsidR="00496266">
        <w:rPr>
          <w:rFonts w:ascii="Times New Roman" w:hAnsi="Times New Roman"/>
          <w:sz w:val="28"/>
          <w:szCs w:val="28"/>
        </w:rPr>
        <w:t xml:space="preserve"> </w:t>
      </w:r>
      <w:r w:rsidRPr="002E6C8A">
        <w:rPr>
          <w:rFonts w:ascii="Times New Roman" w:hAnsi="Times New Roman"/>
          <w:sz w:val="28"/>
          <w:szCs w:val="28"/>
        </w:rPr>
        <w:t xml:space="preserve"> контрольные (надзорные) мероприятия в рамках осуществления муниципального жилищного контроля не проводились в связи с </w:t>
      </w:r>
      <w:r w:rsidRPr="002E6C8A">
        <w:rPr>
          <w:rFonts w:ascii="Times New Roman" w:hAnsi="Times New Roman" w:cs="Times New Roman"/>
          <w:sz w:val="28"/>
          <w:szCs w:val="28"/>
        </w:rPr>
        <w:t xml:space="preserve">отсутствием оснований для проведения контрольных (надзорных) мероприятий. </w:t>
      </w:r>
    </w:p>
    <w:p w:rsidR="00912B99" w:rsidRPr="00607DE1" w:rsidRDefault="006A46A4" w:rsidP="0060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</w:t>
      </w:r>
      <w:r w:rsidRPr="00607DE1">
        <w:rPr>
          <w:rFonts w:ascii="Times New Roman" w:hAnsi="Times New Roman" w:cs="Times New Roman"/>
          <w:sz w:val="28"/>
          <w:szCs w:val="28"/>
        </w:rPr>
        <w:t xml:space="preserve">предпринимателями обязательных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607DE1">
        <w:rPr>
          <w:rFonts w:ascii="Times New Roman" w:hAnsi="Times New Roman" w:cs="Times New Roman"/>
          <w:bCs/>
          <w:sz w:val="28"/>
          <w:szCs w:val="28"/>
        </w:rPr>
        <w:t>,</w:t>
      </w:r>
      <w:r w:rsidR="00D8549C" w:rsidRPr="00607DE1">
        <w:rPr>
          <w:rFonts w:ascii="Times New Roman" w:hAnsi="Times New Roman" w:cs="Times New Roman"/>
          <w:sz w:val="28"/>
          <w:szCs w:val="28"/>
        </w:rPr>
        <w:t xml:space="preserve"> </w:t>
      </w:r>
      <w:r w:rsidR="00844B6A">
        <w:rPr>
          <w:rFonts w:ascii="Times New Roman" w:hAnsi="Times New Roman" w:cs="Times New Roman"/>
          <w:sz w:val="28"/>
          <w:szCs w:val="28"/>
        </w:rPr>
        <w:t>ведущим инженером по жилищным вопр</w:t>
      </w:r>
      <w:r w:rsidR="00F27F14">
        <w:rPr>
          <w:rFonts w:ascii="Times New Roman" w:hAnsi="Times New Roman" w:cs="Times New Roman"/>
          <w:sz w:val="28"/>
          <w:szCs w:val="28"/>
        </w:rPr>
        <w:t>о</w:t>
      </w:r>
      <w:r w:rsidR="00844B6A">
        <w:rPr>
          <w:rFonts w:ascii="Times New Roman" w:hAnsi="Times New Roman" w:cs="Times New Roman"/>
          <w:sz w:val="28"/>
          <w:szCs w:val="28"/>
        </w:rPr>
        <w:t>сам</w:t>
      </w:r>
      <w:r w:rsidRPr="00607DE1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профилактике нарушений обязательных требований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607DE1">
        <w:rPr>
          <w:rFonts w:ascii="Times New Roman" w:hAnsi="Times New Roman" w:cs="Times New Roman"/>
          <w:sz w:val="28"/>
          <w:szCs w:val="28"/>
        </w:rPr>
        <w:t>рограммой профилактики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647B72">
        <w:rPr>
          <w:rFonts w:ascii="Times New Roman" w:hAnsi="Times New Roman" w:cs="Times New Roman"/>
          <w:sz w:val="28"/>
          <w:szCs w:val="28"/>
        </w:rPr>
        <w:t>.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</w:t>
      </w:r>
      <w:r w:rsidR="00912B99"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указанной программой, при проведе</w:t>
      </w:r>
      <w:r w:rsidR="002E6C8A">
        <w:rPr>
          <w:rFonts w:ascii="Times New Roman" w:hAnsi="Times New Roman" w:cs="Times New Roman"/>
          <w:color w:val="000000" w:themeColor="text1"/>
          <w:sz w:val="28"/>
          <w:szCs w:val="28"/>
        </w:rPr>
        <w:t>нии профилактических мероприятий</w:t>
      </w:r>
      <w:r w:rsidR="00912B99"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юридических лиц и индивидуальных предпринимателей не выявлено нарушений обязательных</w:t>
      </w:r>
      <w:r w:rsidR="00912B99" w:rsidRPr="0091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</w:t>
      </w:r>
      <w:r w:rsidR="00607DE1" w:rsidRPr="00607DE1">
        <w:rPr>
          <w:rFonts w:ascii="Times New Roman" w:hAnsi="Times New Roman" w:cs="Times New Roman"/>
          <w:bCs/>
          <w:sz w:val="28"/>
          <w:szCs w:val="28"/>
        </w:rPr>
        <w:t>установленных жилищным законодательством</w:t>
      </w:r>
      <w:r w:rsidR="00607DE1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 xml:space="preserve">К примеру, </w:t>
      </w:r>
      <w:r w:rsidR="00607DE1">
        <w:rPr>
          <w:sz w:val="28"/>
          <w:szCs w:val="28"/>
        </w:rPr>
        <w:t xml:space="preserve">к </w:t>
      </w:r>
      <w:r w:rsidRPr="00912B99">
        <w:rPr>
          <w:sz w:val="28"/>
          <w:szCs w:val="28"/>
        </w:rPr>
        <w:t>нару</w:t>
      </w:r>
      <w:r w:rsidR="00607DE1">
        <w:rPr>
          <w:sz w:val="28"/>
          <w:szCs w:val="28"/>
        </w:rPr>
        <w:t xml:space="preserve">шениям обязательных требований </w:t>
      </w:r>
      <w:r w:rsidRPr="00912B99">
        <w:rPr>
          <w:sz w:val="28"/>
          <w:szCs w:val="28"/>
        </w:rPr>
        <w:t>относится несоблюдение: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lastRenderedPageBreak/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нарушение правил содержания общего имущества собственников помещений в многоквартирных домах и </w:t>
      </w:r>
      <w:hyperlink r:id="rId6" w:history="1">
        <w:r w:rsidRPr="00912B99">
          <w:rPr>
            <w:sz w:val="28"/>
            <w:szCs w:val="28"/>
          </w:rPr>
          <w:t>правил</w:t>
        </w:r>
      </w:hyperlink>
      <w:r w:rsidRPr="00912B99">
        <w:rPr>
          <w:sz w:val="28"/>
          <w:szCs w:val="28"/>
        </w:rPr>
        <w:t> изменения размера платы за содержание жилого помещения;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предоставления коммунальных услуг в многоквартирных домах и жилых (нежилых) помещениях;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912B99" w:rsidRPr="00912B99" w:rsidRDefault="00607DE1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7B72">
        <w:rPr>
          <w:rFonts w:ascii="Times New Roman" w:hAnsi="Times New Roman" w:cs="Times New Roman"/>
          <w:sz w:val="28"/>
          <w:szCs w:val="28"/>
        </w:rPr>
        <w:t xml:space="preserve">2023 </w:t>
      </w:r>
      <w:r w:rsidR="00C4426A">
        <w:rPr>
          <w:rFonts w:ascii="Times New Roman" w:hAnsi="Times New Roman" w:cs="Times New Roman"/>
          <w:sz w:val="28"/>
          <w:szCs w:val="28"/>
        </w:rPr>
        <w:t>г</w:t>
      </w:r>
      <w:r w:rsidR="00844B6A">
        <w:rPr>
          <w:rFonts w:ascii="Times New Roman" w:hAnsi="Times New Roman" w:cs="Times New Roman"/>
          <w:sz w:val="28"/>
          <w:szCs w:val="28"/>
        </w:rPr>
        <w:t>оду</w:t>
      </w:r>
      <w:r w:rsidR="00647B72">
        <w:rPr>
          <w:rFonts w:ascii="Times New Roman" w:hAnsi="Times New Roman" w:cs="Times New Roman"/>
          <w:sz w:val="28"/>
          <w:szCs w:val="28"/>
        </w:rPr>
        <w:t xml:space="preserve"> </w:t>
      </w:r>
      <w:r w:rsidR="00912B99" w:rsidRPr="00912B99">
        <w:rPr>
          <w:rFonts w:ascii="Times New Roman" w:hAnsi="Times New Roman" w:cs="Times New Roman"/>
          <w:sz w:val="28"/>
          <w:szCs w:val="28"/>
        </w:rPr>
        <w:t>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912B99" w:rsidRPr="00912B99" w:rsidRDefault="00E35DEF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B99" w:rsidRPr="00912B99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912B99" w:rsidRPr="00912B99" w:rsidRDefault="00E35DEF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B99" w:rsidRPr="00912B99">
        <w:rPr>
          <w:rFonts w:ascii="Times New Roman" w:hAnsi="Times New Roman" w:cs="Times New Roman"/>
          <w:sz w:val="28"/>
          <w:szCs w:val="28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912B99" w:rsidRPr="00912B99" w:rsidRDefault="00844B6A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2B99" w:rsidRPr="00912B99">
        <w:rPr>
          <w:rFonts w:ascii="Times New Roman" w:hAnsi="Times New Roman" w:cs="Times New Roman"/>
          <w:sz w:val="28"/>
          <w:szCs w:val="28"/>
        </w:rPr>
        <w:t>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14BF5">
        <w:rPr>
          <w:rFonts w:ascii="Times New Roman" w:hAnsi="Times New Roman" w:cs="Times New Roman"/>
          <w:sz w:val="28"/>
          <w:szCs w:val="28"/>
        </w:rPr>
        <w:t>сельского поселения Утевка</w:t>
      </w:r>
      <w:r w:rsidR="00912B99" w:rsidRPr="00912B99">
        <w:rPr>
          <w:rFonts w:ascii="Times New Roman" w:hAnsi="Times New Roman" w:cs="Times New Roman"/>
          <w:sz w:val="28"/>
          <w:szCs w:val="28"/>
        </w:rPr>
        <w:t>: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созданы и функционируют разделы, посвященные профилактике нарушений обязательных требований;</w:t>
      </w:r>
    </w:p>
    <w:p w:rsidR="00912B99" w:rsidRDefault="00912B99" w:rsidP="0060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- составлены и размещены перечни </w:t>
      </w:r>
      <w:r w:rsidR="00607DE1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607DE1">
        <w:rPr>
          <w:rFonts w:ascii="Times New Roman" w:hAnsi="Times New Roman" w:cs="Times New Roman"/>
          <w:sz w:val="28"/>
          <w:szCs w:val="28"/>
        </w:rPr>
        <w:t>с</w:t>
      </w:r>
      <w:r w:rsidRPr="00912B99">
        <w:rPr>
          <w:rFonts w:ascii="Times New Roman" w:hAnsi="Times New Roman" w:cs="Times New Roman"/>
          <w:sz w:val="28"/>
          <w:szCs w:val="28"/>
        </w:rPr>
        <w:t xml:space="preserve">одержатся </w:t>
      </w:r>
      <w:r w:rsidR="00607DE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607DE1" w:rsidRPr="00432370">
        <w:rPr>
          <w:rFonts w:ascii="Times New Roman" w:hAnsi="Times New Roman" w:cs="Times New Roman"/>
          <w:bCs/>
          <w:sz w:val="28"/>
          <w:szCs w:val="28"/>
        </w:rPr>
        <w:t>обя</w:t>
      </w:r>
      <w:r w:rsidR="00607DE1">
        <w:rPr>
          <w:rFonts w:ascii="Times New Roman" w:hAnsi="Times New Roman" w:cs="Times New Roman"/>
          <w:bCs/>
          <w:sz w:val="28"/>
          <w:szCs w:val="28"/>
        </w:rPr>
        <w:t>зательных требованиях</w:t>
      </w:r>
      <w:r w:rsidR="00607DE1" w:rsidRPr="004323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2B99">
        <w:rPr>
          <w:rFonts w:ascii="Times New Roman" w:hAnsi="Times New Roman" w:cs="Times New Roman"/>
          <w:sz w:val="28"/>
          <w:szCs w:val="28"/>
        </w:rPr>
        <w:t>, что делает их доступными для ознакомления и использования юридическими лицами и индивидуальными предпринимателями.</w:t>
      </w:r>
    </w:p>
    <w:p w:rsidR="00531786" w:rsidRPr="00531786" w:rsidRDefault="00531786" w:rsidP="0053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 В органы прокуратуры не обращались. В судебные органы не обращались.</w:t>
      </w:r>
    </w:p>
    <w:p w:rsidR="00531786" w:rsidRPr="00531786" w:rsidRDefault="00531786" w:rsidP="0053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к проведению мероприятий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1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4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1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Утевка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привлекались. Деятельность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</w:t>
      </w:r>
      <w:r w:rsidR="00C442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последующие годы также будет направлена на профилактику рисков причинения вреда (ущерба) охраняемым законом ценностям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 территории </w:t>
      </w:r>
      <w:r w:rsidR="00B1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Утевка.</w:t>
      </w:r>
    </w:p>
    <w:p w:rsidR="00193B6D" w:rsidRPr="00912B99" w:rsidRDefault="000D432A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индивидуальными предпринимателями обязательных требований, 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2E6C8A">
        <w:rPr>
          <w:rFonts w:ascii="Times New Roman" w:hAnsi="Times New Roman"/>
          <w:bCs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 xml:space="preserve">рекомендуем юридическим лицам и индивидуальным предпринимателям, </w:t>
      </w:r>
      <w:r w:rsidRPr="00912B9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либо планирующим осуществлять деятельность на территории </w:t>
      </w:r>
      <w:r w:rsidR="00B14BF5">
        <w:rPr>
          <w:rFonts w:ascii="Times New Roman" w:hAnsi="Times New Roman" w:cs="Times New Roman"/>
          <w:sz w:val="28"/>
          <w:szCs w:val="28"/>
        </w:rPr>
        <w:t>сельского поселения Утевка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порядке самоконтроля ознакомиться с информацией о проведении муниципального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12B99">
        <w:rPr>
          <w:rFonts w:ascii="Times New Roman" w:hAnsi="Times New Roman" w:cs="Times New Roman"/>
          <w:sz w:val="28"/>
          <w:szCs w:val="28"/>
        </w:rPr>
        <w:t>контроля, ра</w:t>
      </w:r>
      <w:r w:rsidR="00647B72">
        <w:rPr>
          <w:rFonts w:ascii="Times New Roman" w:hAnsi="Times New Roman" w:cs="Times New Roman"/>
          <w:sz w:val="28"/>
          <w:szCs w:val="28"/>
        </w:rPr>
        <w:t xml:space="preserve">змещенной на официальном сайте </w:t>
      </w:r>
      <w:r w:rsidR="00B14BF5">
        <w:rPr>
          <w:rFonts w:ascii="Times New Roman" w:hAnsi="Times New Roman" w:cs="Times New Roman"/>
          <w:sz w:val="28"/>
          <w:szCs w:val="28"/>
        </w:rPr>
        <w:t>сельского поселения Утевка</w:t>
      </w:r>
      <w:r w:rsidR="007D53BE">
        <w:rPr>
          <w:rFonts w:ascii="Times New Roman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>и соблюдать требования действующего законодательства.</w:t>
      </w:r>
    </w:p>
    <w:p w:rsidR="00193B6D" w:rsidRPr="00912B99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6D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8B5F10" w:rsidRDefault="00D55487" w:rsidP="00595142">
      <w:pPr>
        <w:rPr>
          <w:rFonts w:ascii="Times New Roman" w:hAnsi="Times New Roman" w:cs="Times New Roman"/>
          <w:sz w:val="18"/>
          <w:szCs w:val="18"/>
        </w:rPr>
      </w:pPr>
    </w:p>
    <w:sectPr w:rsidR="00D55487" w:rsidRPr="008B5F10" w:rsidSect="0096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B9D"/>
    <w:multiLevelType w:val="hybridMultilevel"/>
    <w:tmpl w:val="EF0C68C0"/>
    <w:lvl w:ilvl="0" w:tplc="51106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3"/>
    <w:rsid w:val="000256D4"/>
    <w:rsid w:val="00031E1C"/>
    <w:rsid w:val="0004009A"/>
    <w:rsid w:val="0004361A"/>
    <w:rsid w:val="00044FB1"/>
    <w:rsid w:val="00057564"/>
    <w:rsid w:val="0007482D"/>
    <w:rsid w:val="0009190A"/>
    <w:rsid w:val="00097923"/>
    <w:rsid w:val="000B3D11"/>
    <w:rsid w:val="000C12D5"/>
    <w:rsid w:val="000D432A"/>
    <w:rsid w:val="000D6BDA"/>
    <w:rsid w:val="000F30A6"/>
    <w:rsid w:val="00142BCF"/>
    <w:rsid w:val="00153743"/>
    <w:rsid w:val="00155609"/>
    <w:rsid w:val="00162E7B"/>
    <w:rsid w:val="001803F1"/>
    <w:rsid w:val="00193B6D"/>
    <w:rsid w:val="001B309F"/>
    <w:rsid w:val="001C5065"/>
    <w:rsid w:val="001D27E5"/>
    <w:rsid w:val="001E544F"/>
    <w:rsid w:val="001E60B4"/>
    <w:rsid w:val="001F0FE6"/>
    <w:rsid w:val="00202D95"/>
    <w:rsid w:val="00204642"/>
    <w:rsid w:val="002117D8"/>
    <w:rsid w:val="002133E8"/>
    <w:rsid w:val="0022180A"/>
    <w:rsid w:val="00240612"/>
    <w:rsid w:val="002607B4"/>
    <w:rsid w:val="002648BC"/>
    <w:rsid w:val="00265A87"/>
    <w:rsid w:val="00271C82"/>
    <w:rsid w:val="00272236"/>
    <w:rsid w:val="0028412C"/>
    <w:rsid w:val="002C2688"/>
    <w:rsid w:val="002C337C"/>
    <w:rsid w:val="002D39D7"/>
    <w:rsid w:val="002E04F5"/>
    <w:rsid w:val="002E6C8A"/>
    <w:rsid w:val="00324363"/>
    <w:rsid w:val="00336492"/>
    <w:rsid w:val="003437FC"/>
    <w:rsid w:val="00377296"/>
    <w:rsid w:val="00387C3F"/>
    <w:rsid w:val="00391D9A"/>
    <w:rsid w:val="004115B5"/>
    <w:rsid w:val="00411DB3"/>
    <w:rsid w:val="00411F3F"/>
    <w:rsid w:val="00420D8F"/>
    <w:rsid w:val="00432370"/>
    <w:rsid w:val="00436940"/>
    <w:rsid w:val="00443251"/>
    <w:rsid w:val="00496266"/>
    <w:rsid w:val="004A5AED"/>
    <w:rsid w:val="004B3DB0"/>
    <w:rsid w:val="004C5916"/>
    <w:rsid w:val="004C6944"/>
    <w:rsid w:val="004F5568"/>
    <w:rsid w:val="004F5FEF"/>
    <w:rsid w:val="00512CDA"/>
    <w:rsid w:val="00531786"/>
    <w:rsid w:val="00534729"/>
    <w:rsid w:val="005401AF"/>
    <w:rsid w:val="005437E5"/>
    <w:rsid w:val="005440D6"/>
    <w:rsid w:val="00564B2A"/>
    <w:rsid w:val="00571F17"/>
    <w:rsid w:val="00582F6F"/>
    <w:rsid w:val="00595142"/>
    <w:rsid w:val="00597883"/>
    <w:rsid w:val="005A7D01"/>
    <w:rsid w:val="005B5086"/>
    <w:rsid w:val="005E2A24"/>
    <w:rsid w:val="005F5936"/>
    <w:rsid w:val="00607DE1"/>
    <w:rsid w:val="006149E9"/>
    <w:rsid w:val="00622F93"/>
    <w:rsid w:val="00632455"/>
    <w:rsid w:val="00633C34"/>
    <w:rsid w:val="00633CA4"/>
    <w:rsid w:val="00647B72"/>
    <w:rsid w:val="0065582C"/>
    <w:rsid w:val="00664C99"/>
    <w:rsid w:val="00674A19"/>
    <w:rsid w:val="00674D3D"/>
    <w:rsid w:val="006A46A4"/>
    <w:rsid w:val="006C3AD0"/>
    <w:rsid w:val="006E54D2"/>
    <w:rsid w:val="006F1442"/>
    <w:rsid w:val="00705E88"/>
    <w:rsid w:val="00714458"/>
    <w:rsid w:val="0071668A"/>
    <w:rsid w:val="007241D9"/>
    <w:rsid w:val="00725A32"/>
    <w:rsid w:val="00741BF4"/>
    <w:rsid w:val="007644EC"/>
    <w:rsid w:val="00765117"/>
    <w:rsid w:val="0078507D"/>
    <w:rsid w:val="007A0611"/>
    <w:rsid w:val="007B4ED3"/>
    <w:rsid w:val="007C3354"/>
    <w:rsid w:val="007D4364"/>
    <w:rsid w:val="007D4E3F"/>
    <w:rsid w:val="007D53BE"/>
    <w:rsid w:val="007D542A"/>
    <w:rsid w:val="007E45AD"/>
    <w:rsid w:val="00812CA7"/>
    <w:rsid w:val="00837DE0"/>
    <w:rsid w:val="00842EFE"/>
    <w:rsid w:val="00844B6A"/>
    <w:rsid w:val="0084584D"/>
    <w:rsid w:val="00863D94"/>
    <w:rsid w:val="008715C1"/>
    <w:rsid w:val="008A513F"/>
    <w:rsid w:val="008B5F10"/>
    <w:rsid w:val="008C7CE3"/>
    <w:rsid w:val="008F0AEF"/>
    <w:rsid w:val="00906797"/>
    <w:rsid w:val="00912B99"/>
    <w:rsid w:val="00921F42"/>
    <w:rsid w:val="00933801"/>
    <w:rsid w:val="00933DC7"/>
    <w:rsid w:val="00936F62"/>
    <w:rsid w:val="009679B6"/>
    <w:rsid w:val="00974304"/>
    <w:rsid w:val="00984B80"/>
    <w:rsid w:val="00997B5E"/>
    <w:rsid w:val="009B0FDD"/>
    <w:rsid w:val="009B6F04"/>
    <w:rsid w:val="009E02F4"/>
    <w:rsid w:val="00A041F7"/>
    <w:rsid w:val="00A11A51"/>
    <w:rsid w:val="00A14AD1"/>
    <w:rsid w:val="00A24436"/>
    <w:rsid w:val="00A31A0E"/>
    <w:rsid w:val="00A33DEC"/>
    <w:rsid w:val="00A36B70"/>
    <w:rsid w:val="00A4187D"/>
    <w:rsid w:val="00A45D98"/>
    <w:rsid w:val="00A54951"/>
    <w:rsid w:val="00AA0D67"/>
    <w:rsid w:val="00AA4146"/>
    <w:rsid w:val="00AB269B"/>
    <w:rsid w:val="00AB5E50"/>
    <w:rsid w:val="00AD46C0"/>
    <w:rsid w:val="00AD6934"/>
    <w:rsid w:val="00AF5907"/>
    <w:rsid w:val="00B07D81"/>
    <w:rsid w:val="00B12DD7"/>
    <w:rsid w:val="00B14BF5"/>
    <w:rsid w:val="00B22FE0"/>
    <w:rsid w:val="00B266AA"/>
    <w:rsid w:val="00B33C5D"/>
    <w:rsid w:val="00B3787F"/>
    <w:rsid w:val="00B37F6C"/>
    <w:rsid w:val="00B45D1C"/>
    <w:rsid w:val="00B45D78"/>
    <w:rsid w:val="00B4698F"/>
    <w:rsid w:val="00B52888"/>
    <w:rsid w:val="00B61BDC"/>
    <w:rsid w:val="00B64846"/>
    <w:rsid w:val="00B71F4B"/>
    <w:rsid w:val="00B76302"/>
    <w:rsid w:val="00B95D96"/>
    <w:rsid w:val="00BA0260"/>
    <w:rsid w:val="00BB6A12"/>
    <w:rsid w:val="00BC5171"/>
    <w:rsid w:val="00BF290A"/>
    <w:rsid w:val="00BF6BE0"/>
    <w:rsid w:val="00C0763D"/>
    <w:rsid w:val="00C13B9B"/>
    <w:rsid w:val="00C231C0"/>
    <w:rsid w:val="00C33841"/>
    <w:rsid w:val="00C33B3C"/>
    <w:rsid w:val="00C3789A"/>
    <w:rsid w:val="00C4352C"/>
    <w:rsid w:val="00C4426A"/>
    <w:rsid w:val="00C67520"/>
    <w:rsid w:val="00C74ADD"/>
    <w:rsid w:val="00C77B12"/>
    <w:rsid w:val="00C955B9"/>
    <w:rsid w:val="00C95F50"/>
    <w:rsid w:val="00CB612F"/>
    <w:rsid w:val="00CD0DD7"/>
    <w:rsid w:val="00CD5310"/>
    <w:rsid w:val="00CE6EFE"/>
    <w:rsid w:val="00CE782A"/>
    <w:rsid w:val="00D1185A"/>
    <w:rsid w:val="00D2104E"/>
    <w:rsid w:val="00D518DF"/>
    <w:rsid w:val="00D55487"/>
    <w:rsid w:val="00D55858"/>
    <w:rsid w:val="00D61B7F"/>
    <w:rsid w:val="00D622FF"/>
    <w:rsid w:val="00D8549C"/>
    <w:rsid w:val="00D9211C"/>
    <w:rsid w:val="00D94D4B"/>
    <w:rsid w:val="00DB2BC3"/>
    <w:rsid w:val="00DD2E5E"/>
    <w:rsid w:val="00DE0ED7"/>
    <w:rsid w:val="00DE1F03"/>
    <w:rsid w:val="00DF1F3E"/>
    <w:rsid w:val="00DF56C8"/>
    <w:rsid w:val="00E02301"/>
    <w:rsid w:val="00E35C04"/>
    <w:rsid w:val="00E35DEF"/>
    <w:rsid w:val="00E514DD"/>
    <w:rsid w:val="00E56E21"/>
    <w:rsid w:val="00E66A66"/>
    <w:rsid w:val="00E82D53"/>
    <w:rsid w:val="00EA5013"/>
    <w:rsid w:val="00EB068E"/>
    <w:rsid w:val="00ED7704"/>
    <w:rsid w:val="00EE574C"/>
    <w:rsid w:val="00EE69D2"/>
    <w:rsid w:val="00EF3464"/>
    <w:rsid w:val="00F27F14"/>
    <w:rsid w:val="00F30A1B"/>
    <w:rsid w:val="00F55FED"/>
    <w:rsid w:val="00F76BFB"/>
    <w:rsid w:val="00FA29D3"/>
    <w:rsid w:val="00FA4555"/>
    <w:rsid w:val="00FB6887"/>
    <w:rsid w:val="00FC0366"/>
    <w:rsid w:val="00FD4E9D"/>
    <w:rsid w:val="00FE6A53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9121"/>
  <w15:docId w15:val="{7C397E68-3A10-40C7-8482-A0E64066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D4E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table" w:styleId="-1">
    <w:name w:val="Light List Accent 1"/>
    <w:basedOn w:val="a1"/>
    <w:uiPriority w:val="61"/>
    <w:semiHidden/>
    <w:unhideWhenUsed/>
    <w:rsid w:val="00EF3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ConsPlusNormal1">
    <w:name w:val="ConsPlusNormal1"/>
    <w:locked/>
    <w:rsid w:val="00432370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432370"/>
  </w:style>
  <w:style w:type="paragraph" w:styleId="HTML">
    <w:name w:val="HTML Preformatted"/>
    <w:basedOn w:val="a"/>
    <w:link w:val="HTML0"/>
    <w:uiPriority w:val="99"/>
    <w:unhideWhenUsed/>
    <w:rsid w:val="0043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23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5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944.2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6910-A8CC-4944-93EF-EA03BB1F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Юрист</cp:lastModifiedBy>
  <cp:revision>2</cp:revision>
  <cp:lastPrinted>2024-06-27T11:50:00Z</cp:lastPrinted>
  <dcterms:created xsi:type="dcterms:W3CDTF">2024-06-28T11:48:00Z</dcterms:created>
  <dcterms:modified xsi:type="dcterms:W3CDTF">2024-06-28T11:48:00Z</dcterms:modified>
</cp:coreProperties>
</file>