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B61" w:rsidRDefault="00DB1B61" w:rsidP="00DB1B61">
      <w:pPr>
        <w:shd w:val="clear" w:color="auto" w:fill="FFFFFF"/>
        <w:spacing w:before="240" w:after="24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10786C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Межрайонная прокуратура Нефтегорского района Самарской области разъясняет:</w:t>
      </w:r>
    </w:p>
    <w:p w:rsidR="00DB1B61" w:rsidRPr="00DB1B61" w:rsidRDefault="00DB1B61" w:rsidP="00DB1B61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B61">
        <w:rPr>
          <w:rFonts w:ascii="Times New Roman" w:hAnsi="Times New Roman" w:cs="Times New Roman"/>
          <w:b/>
          <w:sz w:val="28"/>
          <w:szCs w:val="28"/>
        </w:rPr>
        <w:t>О порядке установления факта трудовых отношений</w:t>
      </w:r>
    </w:p>
    <w:p w:rsidR="00DB1B61" w:rsidRPr="00DB1B61" w:rsidRDefault="00DB1B61" w:rsidP="00DB1B6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B61">
        <w:rPr>
          <w:rFonts w:ascii="Times New Roman" w:hAnsi="Times New Roman" w:cs="Times New Roman"/>
          <w:sz w:val="28"/>
          <w:szCs w:val="28"/>
        </w:rPr>
        <w:t>В соответствии со ст.67 Трудового кодекса Российской Федерации работодатель обязан оформить трудовой договор в письменной форме в течение трех рабочих дней с того дня, когда фактически допустил работника к исполнению служебных обязанностей.</w:t>
      </w:r>
    </w:p>
    <w:p w:rsidR="00DB1B61" w:rsidRPr="00DB1B61" w:rsidRDefault="00DB1B61" w:rsidP="00DB1B6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B61">
        <w:rPr>
          <w:rFonts w:ascii="Times New Roman" w:hAnsi="Times New Roman" w:cs="Times New Roman"/>
          <w:sz w:val="28"/>
          <w:szCs w:val="28"/>
        </w:rPr>
        <w:t>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DB1B61" w:rsidRPr="00DB1B61" w:rsidRDefault="00DB1B61" w:rsidP="00DB1B6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B61">
        <w:rPr>
          <w:rFonts w:ascii="Times New Roman" w:hAnsi="Times New Roman" w:cs="Times New Roman"/>
          <w:sz w:val="28"/>
          <w:szCs w:val="28"/>
        </w:rPr>
        <w:t>В случае, когда граждане трудоустраиваются без оформления трудовых отношений или не отслеживают надлежащее их оформление, работник фактически допущен к работе, но трудовой договор с ним не подписан, приказ о приеме на работу не издан, то есть письменные доказательства, свидетельствующие о наличии трудовых правоотношений, отсутствуют.</w:t>
      </w:r>
    </w:p>
    <w:p w:rsidR="00DB1B61" w:rsidRPr="00DB1B61" w:rsidRDefault="00DB1B61" w:rsidP="00DB1B6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B61">
        <w:rPr>
          <w:rFonts w:ascii="Times New Roman" w:hAnsi="Times New Roman" w:cs="Times New Roman"/>
          <w:sz w:val="28"/>
          <w:szCs w:val="28"/>
        </w:rPr>
        <w:t xml:space="preserve">В таких ситуациях следует руководствоваться положениями </w:t>
      </w:r>
      <w:proofErr w:type="spellStart"/>
      <w:r w:rsidRPr="00DB1B6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DB1B61">
        <w:rPr>
          <w:rFonts w:ascii="Times New Roman" w:hAnsi="Times New Roman" w:cs="Times New Roman"/>
          <w:sz w:val="28"/>
          <w:szCs w:val="28"/>
        </w:rPr>
        <w:t>. 16, 67, 67.1, 68 Трудового кодекса Российской Федерации, согласно которым трудовые отношения между работником и работодателем считаются установленными, если работник фактически допущен к работе с ведома или по поручению работодателя или его уполномоченного на это представителя в случае, когда трудовой договор не был надлежащим образом оформлен.</w:t>
      </w:r>
    </w:p>
    <w:p w:rsidR="00DB1B61" w:rsidRPr="00DB1B61" w:rsidRDefault="00DB1B61" w:rsidP="00DB1B6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B61">
        <w:rPr>
          <w:rFonts w:ascii="Times New Roman" w:hAnsi="Times New Roman" w:cs="Times New Roman"/>
          <w:sz w:val="28"/>
          <w:szCs w:val="28"/>
        </w:rPr>
        <w:t>При указанных обстоятельствах договор считается заключенным.</w:t>
      </w:r>
    </w:p>
    <w:p w:rsidR="00DB1B61" w:rsidRPr="00DB1B61" w:rsidRDefault="00DB1B61" w:rsidP="00DB1B6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B61">
        <w:rPr>
          <w:rFonts w:ascii="Times New Roman" w:hAnsi="Times New Roman" w:cs="Times New Roman"/>
          <w:sz w:val="28"/>
          <w:szCs w:val="28"/>
        </w:rPr>
        <w:t>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работе. А если отношения, связанные с использованием личного труда, возникли на основании гражданско-правового договора, но впоследствии были признаны трудовыми отношениями, - не позднее трех рабочих дней со дня признания этих отношений трудовыми, если иное не установлено судом.</w:t>
      </w:r>
    </w:p>
    <w:p w:rsidR="00DB1B61" w:rsidRPr="00DB1B61" w:rsidRDefault="00DB1B61" w:rsidP="00DB1B6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B61">
        <w:rPr>
          <w:rFonts w:ascii="Times New Roman" w:hAnsi="Times New Roman" w:cs="Times New Roman"/>
          <w:sz w:val="28"/>
          <w:szCs w:val="28"/>
        </w:rPr>
        <w:t>Если работодатель игнорирует или уклоняется от требования работника, следует собрать доказательства наличия трудовых отношений с работодателем для защиты своих прав, после чего необходимо обратиться в прокуратуру, трудовую инспекцию и (или) в суд.</w:t>
      </w:r>
    </w:p>
    <w:p w:rsidR="00DB1B61" w:rsidRPr="00DB1B61" w:rsidRDefault="00DB1B61" w:rsidP="00DB1B6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B61">
        <w:rPr>
          <w:rFonts w:ascii="Times New Roman" w:hAnsi="Times New Roman" w:cs="Times New Roman"/>
          <w:b/>
          <w:bCs/>
          <w:sz w:val="28"/>
          <w:szCs w:val="28"/>
        </w:rPr>
        <w:t>Для признания факта трудовых отношений при отсутствии заключенного трудового договора (или его подмены гражданско-</w:t>
      </w:r>
      <w:r w:rsidRPr="00DB1B6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правовым договором) учитываются следующее документы и обстоятельства:</w:t>
      </w:r>
    </w:p>
    <w:p w:rsidR="00DB1B61" w:rsidRPr="00DB1B61" w:rsidRDefault="00DB1B61" w:rsidP="00DB1B6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B61">
        <w:rPr>
          <w:rFonts w:ascii="Times New Roman" w:hAnsi="Times New Roman" w:cs="Times New Roman"/>
          <w:sz w:val="28"/>
          <w:szCs w:val="28"/>
        </w:rPr>
        <w:t>- письменные задания, копии отчетов о работе, пропуск на предприятие (организацию), униформа с эмблемой организации, доступ к электронной почте предприятия, фотографии, проездные документы, записи видеокамер, подтверждающие осуществление трудовой деятельности и т.д.;</w:t>
      </w:r>
    </w:p>
    <w:p w:rsidR="00DB1B61" w:rsidRPr="00DB1B61" w:rsidRDefault="00DB1B61" w:rsidP="00DB1B6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B61">
        <w:rPr>
          <w:rFonts w:ascii="Times New Roman" w:hAnsi="Times New Roman" w:cs="Times New Roman"/>
          <w:sz w:val="28"/>
          <w:szCs w:val="28"/>
        </w:rPr>
        <w:t>- подчинение работника правилам внутреннего трудового распорядка, определенному режиму;</w:t>
      </w:r>
    </w:p>
    <w:p w:rsidR="00DB1B61" w:rsidRPr="00DB1B61" w:rsidRDefault="00DB1B61" w:rsidP="00DB1B6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B61">
        <w:rPr>
          <w:rFonts w:ascii="Times New Roman" w:hAnsi="Times New Roman" w:cs="Times New Roman"/>
          <w:sz w:val="28"/>
          <w:szCs w:val="28"/>
        </w:rPr>
        <w:t>- пояснения свидетелей, в том числе сотрудников, официально трудоустроенных у работодателя, которые подтверждают выполнение работником трудовой функции;</w:t>
      </w:r>
    </w:p>
    <w:p w:rsidR="00DB1B61" w:rsidRPr="00DB1B61" w:rsidRDefault="00DB1B61" w:rsidP="00DB1B6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B61">
        <w:rPr>
          <w:rFonts w:ascii="Times New Roman" w:hAnsi="Times New Roman" w:cs="Times New Roman"/>
          <w:sz w:val="28"/>
          <w:szCs w:val="28"/>
        </w:rPr>
        <w:t>- оплата выполненной работы ежемесячно и без подписания акта выполненных работ.</w:t>
      </w:r>
    </w:p>
    <w:p w:rsidR="00DB1B61" w:rsidRPr="00DB1B61" w:rsidRDefault="00DB1B61" w:rsidP="00DB1B6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B61">
        <w:rPr>
          <w:rFonts w:ascii="Times New Roman" w:hAnsi="Times New Roman" w:cs="Times New Roman"/>
          <w:sz w:val="28"/>
          <w:szCs w:val="28"/>
        </w:rPr>
        <w:t>Если у работника нет письменного трудового договора, приказа о приеме на работу, иных документов, из которых суд может сделать вывод о размере заработной платы работника, в этом случае суды, установив наличие фактических трудовых отношений, взыскивают с работодателя заработную плату за фактически отработанное время, исходя из минимального размера оплаты труда, установленного в соответствующем субъекте Российской Федерации с учетом районного коэффициента.</w:t>
      </w:r>
    </w:p>
    <w:p w:rsidR="00DB1B61" w:rsidRPr="00DB1B61" w:rsidRDefault="00DB1B61" w:rsidP="00DB1B6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B61">
        <w:rPr>
          <w:rFonts w:ascii="Times New Roman" w:hAnsi="Times New Roman" w:cs="Times New Roman"/>
          <w:sz w:val="28"/>
          <w:szCs w:val="28"/>
        </w:rPr>
        <w:t>Наряду с этим истец вправе заявить требования о внесении записи в трудовую книжку, выплате взносов обязательного пенсионного и медицинского страхования, налога в бюджет по месту учета налогового агента, взыскании заработной платы и компенсации морального вреда.</w:t>
      </w:r>
    </w:p>
    <w:p w:rsidR="00DB1B61" w:rsidRPr="00DB1B61" w:rsidRDefault="00DB1B61" w:rsidP="00DB1B6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B61">
        <w:rPr>
          <w:rFonts w:ascii="Times New Roman" w:hAnsi="Times New Roman" w:cs="Times New Roman"/>
          <w:sz w:val="28"/>
          <w:szCs w:val="28"/>
        </w:rPr>
        <w:t>Исходя из обстоятельств дела, степени понесенных истцом нравственных страданий, принимая во внимание, что его право на получение заработной платы нарушено, суд</w:t>
      </w:r>
      <w:r w:rsidR="00E66134">
        <w:rPr>
          <w:rFonts w:ascii="Times New Roman" w:hAnsi="Times New Roman" w:cs="Times New Roman"/>
          <w:sz w:val="28"/>
          <w:szCs w:val="28"/>
        </w:rPr>
        <w:t>,</w:t>
      </w:r>
      <w:r w:rsidRPr="00DB1B61">
        <w:rPr>
          <w:rFonts w:ascii="Times New Roman" w:hAnsi="Times New Roman" w:cs="Times New Roman"/>
          <w:sz w:val="28"/>
          <w:szCs w:val="28"/>
        </w:rPr>
        <w:t xml:space="preserve"> руководствуясь положениями ст.237 Трудового кодекса Российской Федерации может взыскать с ответчика компенсацию морального вреда.</w:t>
      </w:r>
    </w:p>
    <w:p w:rsidR="00DB1B61" w:rsidRDefault="00DB1B61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3320" w:rsidRDefault="005A3320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3320" w:rsidRDefault="005A3320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3320" w:rsidRDefault="005A3320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3320" w:rsidRDefault="005A3320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3320" w:rsidRDefault="005A3320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3320" w:rsidRDefault="005A3320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3320" w:rsidRDefault="005A3320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3320" w:rsidRDefault="005A3320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3320" w:rsidRDefault="005A3320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40F3" w:rsidRDefault="00E140F3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40F3" w:rsidSect="00E140F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5F95"/>
    <w:multiLevelType w:val="multilevel"/>
    <w:tmpl w:val="66A6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F9"/>
    <w:rsid w:val="00060A83"/>
    <w:rsid w:val="0010786C"/>
    <w:rsid w:val="00174099"/>
    <w:rsid w:val="002D5056"/>
    <w:rsid w:val="005A3320"/>
    <w:rsid w:val="005E7AAC"/>
    <w:rsid w:val="0060250F"/>
    <w:rsid w:val="00602DBC"/>
    <w:rsid w:val="0061587E"/>
    <w:rsid w:val="00651BB3"/>
    <w:rsid w:val="006C0882"/>
    <w:rsid w:val="007D7DD8"/>
    <w:rsid w:val="0093666D"/>
    <w:rsid w:val="00A544D7"/>
    <w:rsid w:val="00AB67F9"/>
    <w:rsid w:val="00DB1B61"/>
    <w:rsid w:val="00E140F3"/>
    <w:rsid w:val="00E66134"/>
    <w:rsid w:val="00E8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8047C"/>
  <w15:docId w15:val="{AD0C5EDB-A98E-4972-A501-8E4DDA4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58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58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1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38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6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5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5954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13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35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4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28347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990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9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0364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26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24448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544341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8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5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8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4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2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474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0882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6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2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3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704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268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9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59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3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70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81268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51789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51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5906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308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63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2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10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6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39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7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855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111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42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0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3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062433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8709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13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1432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287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48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3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5313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988307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65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3561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79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96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2194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1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6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1799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324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22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1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59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22727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93285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49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5158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1092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07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4153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14469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67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4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1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38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69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28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35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2352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51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734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2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9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6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4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90024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6641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965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1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98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53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8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7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050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692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42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1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135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393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590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624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1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712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1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28886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512065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18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07919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805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8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5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730522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467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6979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4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0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49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4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765795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399128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2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4929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773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1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4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78247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61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34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8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1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7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8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0064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8717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580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9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9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7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82251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50358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04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660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04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63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6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50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8859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237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972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50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4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4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6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7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62919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86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27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4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99631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75790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5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301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861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426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9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3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9823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316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011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8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27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9695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59117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1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0583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359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10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3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0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55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35610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96147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7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395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701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10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2063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4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1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2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76840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323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39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12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82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2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8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368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53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65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5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9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8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9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8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91687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720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330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6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6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7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1218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9424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334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15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9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05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3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2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8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77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827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428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36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22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2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931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336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8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4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499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43382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76221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90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089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9864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058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9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Юрист</cp:lastModifiedBy>
  <cp:revision>2</cp:revision>
  <dcterms:created xsi:type="dcterms:W3CDTF">2023-12-13T10:38:00Z</dcterms:created>
  <dcterms:modified xsi:type="dcterms:W3CDTF">2023-12-13T10:38:00Z</dcterms:modified>
</cp:coreProperties>
</file>