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AD1479">
        <w:rPr>
          <w:rFonts w:ascii="Times New Roman" w:eastAsia="MS Mincho" w:hAnsi="Times New Roman" w:cs="Times New Roman"/>
          <w:sz w:val="28"/>
          <w:szCs w:val="28"/>
          <w:lang w:eastAsia="ru-RU"/>
        </w:rPr>
        <w:t>, от 02.12.2020 № 13</w:t>
      </w:r>
      <w:r w:rsidR="00087585">
        <w:rPr>
          <w:rFonts w:ascii="Times New Roman" w:eastAsia="MS Mincho" w:hAnsi="Times New Roman" w:cs="Times New Roman"/>
          <w:sz w:val="28"/>
          <w:szCs w:val="28"/>
          <w:lang w:eastAsia="ru-RU"/>
        </w:rPr>
        <w:t>, от 18.10.2021 №52</w:t>
      </w:r>
      <w:r w:rsidR="00F43EF7" w:rsidRPr="001F2FF3">
        <w:rPr>
          <w:rFonts w:ascii="Times New Roman" w:eastAsia="MS Mincho" w:hAnsi="Times New Roman" w:cs="Times New Roman"/>
          <w:sz w:val="28"/>
          <w:szCs w:val="28"/>
          <w:lang w:eastAsia="ru-RU"/>
        </w:rPr>
        <w:t xml:space="preserve">, от </w:t>
      </w:r>
      <w:r w:rsidR="001F2FF3" w:rsidRPr="001F2FF3">
        <w:rPr>
          <w:rFonts w:ascii="Times New Roman" w:eastAsia="MS Mincho" w:hAnsi="Times New Roman" w:cs="Times New Roman"/>
          <w:sz w:val="28"/>
          <w:szCs w:val="28"/>
          <w:lang w:eastAsia="ru-RU"/>
        </w:rPr>
        <w:t>19</w:t>
      </w:r>
      <w:r w:rsidR="00F43EF7" w:rsidRPr="001F2FF3">
        <w:rPr>
          <w:rFonts w:ascii="Times New Roman" w:eastAsia="MS Mincho" w:hAnsi="Times New Roman" w:cs="Times New Roman"/>
          <w:sz w:val="28"/>
          <w:szCs w:val="28"/>
          <w:lang w:eastAsia="ru-RU"/>
        </w:rPr>
        <w:t>.</w:t>
      </w:r>
      <w:r w:rsidR="001F2FF3" w:rsidRPr="001F2FF3">
        <w:rPr>
          <w:rFonts w:ascii="Times New Roman" w:eastAsia="MS Mincho" w:hAnsi="Times New Roman" w:cs="Times New Roman"/>
          <w:sz w:val="28"/>
          <w:szCs w:val="28"/>
          <w:lang w:eastAsia="ru-RU"/>
        </w:rPr>
        <w:t>05</w:t>
      </w:r>
      <w:r w:rsidR="00F43EF7" w:rsidRPr="001F2FF3">
        <w:rPr>
          <w:rFonts w:ascii="Times New Roman" w:eastAsia="MS Mincho" w:hAnsi="Times New Roman" w:cs="Times New Roman"/>
          <w:sz w:val="28"/>
          <w:szCs w:val="28"/>
          <w:lang w:eastAsia="ru-RU"/>
        </w:rPr>
        <w:t xml:space="preserve">.2023 № </w:t>
      </w:r>
      <w:r w:rsidR="001F2FF3" w:rsidRPr="001F2FF3">
        <w:rPr>
          <w:rFonts w:ascii="Times New Roman" w:eastAsia="MS Mincho" w:hAnsi="Times New Roman" w:cs="Times New Roman"/>
          <w:sz w:val="28"/>
          <w:szCs w:val="28"/>
          <w:lang w:eastAsia="ru-RU"/>
        </w:rPr>
        <w:t>126</w:t>
      </w:r>
      <w:r w:rsidR="00CF22C3" w:rsidRPr="001F2FF3">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706900">
        <w:rPr>
          <w:rFonts w:ascii="Times New Roman" w:eastAsia="MS Mincho" w:hAnsi="Times New Roman" w:cs="Times New Roman"/>
          <w:sz w:val="28"/>
          <w:szCs w:val="24"/>
          <w:u w:color="FFFFFF"/>
          <w:lang w:eastAsia="ru-RU"/>
        </w:rPr>
        <w:lastRenderedPageBreak/>
        <w:t>для которых 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w:t>
      </w:r>
      <w:r w:rsidRPr="00046158">
        <w:rPr>
          <w:rFonts w:ascii="Times New Roman" w:eastAsia="MS Mincho" w:hAnsi="Times New Roman" w:cs="Times New Roman"/>
          <w:sz w:val="28"/>
          <w:szCs w:val="24"/>
          <w:u w:color="FFFFFF"/>
          <w:lang w:eastAsia="ru-RU"/>
        </w:rPr>
        <w:lastRenderedPageBreak/>
        <w:t>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1F2FF3"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w:t>
      </w:r>
      <w:r w:rsidRPr="001F2FF3">
        <w:rPr>
          <w:rFonts w:ascii="Times New Roman" w:eastAsia="MS Mincho" w:hAnsi="Times New Roman" w:cs="Times New Roman"/>
          <w:sz w:val="28"/>
          <w:szCs w:val="24"/>
          <w:u w:color="FFFFFF"/>
          <w:lang w:eastAsia="ru-RU"/>
        </w:rPr>
        <w:t xml:space="preserve">зонирования территории поселения в соответствии с требованиями Градостроительного кодекса Российской Федерации. </w:t>
      </w:r>
    </w:p>
    <w:p w:rsidR="00F10A2A" w:rsidRPr="001F2FF3"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CF22C3" w:rsidRPr="001F2FF3">
        <w:rPr>
          <w:rFonts w:ascii="Times New Roman" w:eastAsia="MS Mincho" w:hAnsi="Times New Roman" w:cs="Times New Roman"/>
          <w:sz w:val="28"/>
          <w:szCs w:val="24"/>
          <w:u w:color="FFFFFF"/>
          <w:lang w:eastAsia="ru-RU"/>
        </w:rPr>
        <w:t>(в ред. РСП от 18.12.2019 № 197)</w:t>
      </w:r>
      <w:r w:rsidRPr="001F2FF3">
        <w:rPr>
          <w:rFonts w:ascii="Times New Roman" w:eastAsia="MS Mincho" w:hAnsi="Times New Roman" w:cs="Times New Roman"/>
          <w:sz w:val="28"/>
          <w:szCs w:val="24"/>
          <w:u w:color="FFFFFF"/>
          <w:lang w:eastAsia="ru-RU"/>
        </w:rPr>
        <w:t>.</w:t>
      </w:r>
    </w:p>
    <w:p w:rsidR="00F10A2A"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w:t>
      </w:r>
      <w:r w:rsidR="001F2FF3" w:rsidRPr="001F2FF3">
        <w:rPr>
          <w:rFonts w:ascii="Times New Roman" w:eastAsia="MS Mincho" w:hAnsi="Times New Roman" w:cs="Times New Roman"/>
          <w:sz w:val="28"/>
          <w:szCs w:val="24"/>
          <w:u w:color="FFFFFF"/>
          <w:lang w:eastAsia="ru-RU"/>
        </w:rPr>
        <w:t xml:space="preserve"> (в ред. РСП </w:t>
      </w:r>
      <w:r w:rsidR="001F2FF3" w:rsidRPr="001F2FF3">
        <w:rPr>
          <w:rFonts w:ascii="Times New Roman" w:eastAsia="MS Mincho" w:hAnsi="Times New Roman" w:cs="Times New Roman"/>
          <w:sz w:val="28"/>
          <w:szCs w:val="28"/>
          <w:lang w:eastAsia="ru-RU"/>
        </w:rPr>
        <w:t>от 19.05.2023 № 126</w:t>
      </w:r>
      <w:r w:rsidR="00046158" w:rsidRPr="001F2FF3">
        <w:rPr>
          <w:rFonts w:ascii="Times New Roman" w:eastAsia="MS Mincho" w:hAnsi="Times New Roman" w:cs="Times New Roman"/>
          <w:sz w:val="28"/>
          <w:szCs w:val="24"/>
          <w:u w:color="FFFFFF"/>
          <w:lang w:eastAsia="ru-RU"/>
        </w:rPr>
        <w:t>)</w:t>
      </w:r>
      <w:r w:rsidRPr="001F2FF3">
        <w:rPr>
          <w:rFonts w:ascii="Times New Roman" w:eastAsia="MS Mincho" w:hAnsi="Times New Roman" w:cs="Times New Roman"/>
          <w:sz w:val="28"/>
          <w:szCs w:val="24"/>
          <w:u w:color="FFFFFF"/>
          <w:lang w:eastAsia="ru-RU"/>
        </w:rPr>
        <w:t xml:space="preserve"> </w:t>
      </w:r>
      <w:r w:rsidR="00F10A2A" w:rsidRPr="001F2FF3">
        <w:rPr>
          <w:rFonts w:ascii="Times New Roman" w:eastAsia="MS Mincho" w:hAnsi="Times New Roman" w:cs="Times New Roman"/>
          <w:sz w:val="28"/>
          <w:szCs w:val="24"/>
          <w:u w:color="FFFFFF"/>
          <w:lang w:eastAsia="ru-RU"/>
        </w:rPr>
        <w:t>.</w:t>
      </w:r>
    </w:p>
    <w:p w:rsidR="00FE57FE" w:rsidRPr="001F2FF3" w:rsidRDefault="001F2FF3"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 (в ред. РСП</w:t>
      </w:r>
      <w:r w:rsidR="00FE57FE" w:rsidRPr="001F2FF3">
        <w:rPr>
          <w:rFonts w:ascii="Times New Roman" w:eastAsia="MS Mincho" w:hAnsi="Times New Roman" w:cs="Times New Roman"/>
          <w:sz w:val="28"/>
          <w:szCs w:val="24"/>
          <w:u w:color="FFFFFF"/>
          <w:lang w:eastAsia="ru-RU"/>
        </w:rPr>
        <w:t xml:space="preserve"> </w:t>
      </w:r>
      <w:r w:rsidRPr="001F2FF3">
        <w:rPr>
          <w:rFonts w:ascii="Times New Roman" w:eastAsia="MS Mincho" w:hAnsi="Times New Roman" w:cs="Times New Roman"/>
          <w:sz w:val="28"/>
          <w:szCs w:val="28"/>
          <w:lang w:eastAsia="ru-RU"/>
        </w:rPr>
        <w:t>от 19.05.2023 № 126</w:t>
      </w:r>
      <w:r w:rsidR="00FE57FE" w:rsidRPr="001F2FF3">
        <w:rPr>
          <w:rFonts w:ascii="Times New Roman" w:eastAsia="MS Mincho" w:hAnsi="Times New Roman" w:cs="Times New Roman"/>
          <w:sz w:val="28"/>
          <w:szCs w:val="24"/>
          <w:u w:color="FFFFFF"/>
          <w:lang w:eastAsia="ru-RU"/>
        </w:rPr>
        <w:t>) .</w:t>
      </w:r>
    </w:p>
    <w:p w:rsidR="00046158" w:rsidRPr="001F2FF3"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В случае планирования на территории поселения деятельности по комплексному и устойчивому развитию территории границы таких </w:t>
      </w:r>
      <w:r w:rsidRPr="001F2FF3">
        <w:rPr>
          <w:rFonts w:ascii="Times New Roman" w:eastAsia="MS Mincho" w:hAnsi="Times New Roman" w:cs="Times New Roman"/>
          <w:sz w:val="28"/>
          <w:szCs w:val="24"/>
          <w:u w:color="FFFFFF"/>
          <w:lang w:eastAsia="ru-RU"/>
        </w:rPr>
        <w:lastRenderedPageBreak/>
        <w:t>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sidRPr="001F2FF3">
        <w:rPr>
          <w:rFonts w:ascii="Times New Roman" w:eastAsia="MS Mincho" w:hAnsi="Times New Roman" w:cs="Times New Roman"/>
          <w:sz w:val="28"/>
          <w:szCs w:val="24"/>
          <w:u w:color="FFFFFF"/>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1F2FF3">
        <w:rPr>
          <w:rFonts w:ascii="Times New Roman" w:eastAsia="MS Mincho" w:hAnsi="Times New Roman" w:cs="Times New Roman"/>
          <w:sz w:val="28"/>
          <w:szCs w:val="24"/>
          <w:u w:color="FFFFFF"/>
          <w:lang w:eastAsia="ru-RU"/>
        </w:rPr>
        <w:t xml:space="preserve"> (в ред. РСП от 29.11.2018г. №144</w:t>
      </w:r>
      <w:r w:rsidR="00853617" w:rsidRPr="001F2FF3">
        <w:rPr>
          <w:rFonts w:ascii="Times New Roman" w:eastAsia="MS Mincho" w:hAnsi="Times New Roman" w:cs="Times New Roman"/>
          <w:sz w:val="28"/>
          <w:szCs w:val="24"/>
          <w:u w:color="FFFFFF"/>
          <w:lang w:eastAsia="ru-RU"/>
        </w:rPr>
        <w:t>,</w:t>
      </w:r>
      <w:r w:rsidR="00CF22C3" w:rsidRPr="001F2FF3">
        <w:rPr>
          <w:rFonts w:ascii="Times New Roman" w:eastAsia="MS Mincho" w:hAnsi="Times New Roman" w:cs="Times New Roman"/>
          <w:sz w:val="28"/>
          <w:szCs w:val="24"/>
          <w:u w:color="FFFFFF"/>
          <w:lang w:eastAsia="ru-RU"/>
        </w:rPr>
        <w:t xml:space="preserve"> от 18.12.2019 № 197</w:t>
      </w:r>
      <w:r w:rsidRPr="001F2FF3">
        <w:rPr>
          <w:rFonts w:ascii="Times New Roman" w:eastAsia="MS Mincho" w:hAnsi="Times New Roman" w:cs="Times New Roman"/>
          <w:sz w:val="28"/>
          <w:szCs w:val="24"/>
          <w:u w:color="FFFFFF"/>
          <w:lang w:eastAsia="ru-RU"/>
        </w:rPr>
        <w:t>).</w:t>
      </w:r>
    </w:p>
    <w:p w:rsidR="00FE57FE"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hAnsi="Times New Roman"/>
          <w:sz w:val="28"/>
          <w:szCs w:val="28"/>
        </w:rPr>
        <w:t>«Карты градостроительного зонирования настоящих Правил включают в себя территории,  в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rsidR="00FE57FE" w:rsidRPr="001F2FF3" w:rsidRDefault="00FE57FE" w:rsidP="00FE57FE">
      <w:pPr>
        <w:pStyle w:val="af9"/>
        <w:spacing w:line="360" w:lineRule="auto"/>
        <w:ind w:left="0" w:firstLine="709"/>
        <w:jc w:val="both"/>
        <w:rPr>
          <w:sz w:val="28"/>
          <w:szCs w:val="28"/>
        </w:rPr>
      </w:pPr>
      <w:r w:rsidRPr="001F2FF3">
        <w:rPr>
          <w:sz w:val="28"/>
          <w:szCs w:val="28"/>
        </w:rPr>
        <w:t xml:space="preserve">-земли лесного фонда; </w:t>
      </w:r>
    </w:p>
    <w:p w:rsidR="00FE57FE" w:rsidRPr="001F2FF3" w:rsidRDefault="00FE57FE" w:rsidP="00FE57FE">
      <w:pPr>
        <w:pStyle w:val="af9"/>
        <w:spacing w:line="360" w:lineRule="auto"/>
        <w:ind w:left="0" w:firstLine="709"/>
        <w:jc w:val="both"/>
        <w:rPr>
          <w:sz w:val="28"/>
          <w:szCs w:val="28"/>
        </w:rPr>
      </w:pPr>
      <w:r w:rsidRPr="001F2FF3">
        <w:rPr>
          <w:sz w:val="28"/>
          <w:szCs w:val="28"/>
        </w:rPr>
        <w:t>-земли, покрытые поверхностными водами;</w:t>
      </w:r>
    </w:p>
    <w:p w:rsidR="00FE57FE" w:rsidRPr="001F2FF3" w:rsidRDefault="00FE57FE" w:rsidP="00FE57FE">
      <w:pPr>
        <w:pStyle w:val="af9"/>
        <w:spacing w:line="360" w:lineRule="auto"/>
        <w:ind w:left="0" w:firstLine="709"/>
        <w:jc w:val="both"/>
        <w:rPr>
          <w:sz w:val="28"/>
          <w:szCs w:val="28"/>
        </w:rPr>
      </w:pPr>
      <w:r w:rsidRPr="001F2FF3">
        <w:rPr>
          <w:sz w:val="28"/>
          <w:szCs w:val="28"/>
        </w:rPr>
        <w:t>-иные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кодекса  Российской Федерации градостроительные регламенты не устанавливаются, сведения о которых не внесены в Единый государственный реестр недвижимости)» (</w:t>
      </w:r>
      <w:r w:rsidRPr="001F2FF3">
        <w:rPr>
          <w:rFonts w:eastAsia="MS Mincho"/>
          <w:sz w:val="28"/>
          <w:szCs w:val="24"/>
          <w:u w:color="FFFFFF"/>
        </w:rPr>
        <w:t xml:space="preserve">в ред. РСП </w:t>
      </w:r>
      <w:r w:rsidR="001F2FF3" w:rsidRPr="001F2FF3">
        <w:rPr>
          <w:rFonts w:eastAsia="MS Mincho"/>
          <w:sz w:val="28"/>
          <w:szCs w:val="28"/>
        </w:rPr>
        <w:t>от 19.05.2023 № 126</w:t>
      </w:r>
      <w:r w:rsidRPr="001F2FF3">
        <w:rPr>
          <w:rFonts w:eastAsia="MS Mincho"/>
          <w:sz w:val="28"/>
          <w:szCs w:val="24"/>
          <w:u w:color="FFFFFF"/>
        </w:rPr>
        <w:t>).</w:t>
      </w:r>
    </w:p>
    <w:p w:rsidR="00FE57FE" w:rsidRPr="00706900" w:rsidRDefault="00FE57FE" w:rsidP="00FE57FE">
      <w:pPr>
        <w:tabs>
          <w:tab w:val="left" w:pos="0"/>
        </w:tabs>
        <w:spacing w:after="0" w:line="360" w:lineRule="auto"/>
        <w:ind w:left="709"/>
        <w:contextualSpacing/>
        <w:jc w:val="both"/>
        <w:rPr>
          <w:rFonts w:ascii="Times New Roman" w:eastAsia="MS Mincho" w:hAnsi="Times New Roman" w:cs="Times New Roman"/>
          <w:sz w:val="28"/>
          <w:szCs w:val="24"/>
          <w:u w:color="FFFFFF"/>
          <w:lang w:eastAsia="ru-RU"/>
        </w:rPr>
      </w:pP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lastRenderedPageBreak/>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F10A2A">
        <w:rPr>
          <w:rFonts w:ascii="Times New Roman" w:eastAsia="MS Mincho" w:hAnsi="Times New Roman" w:cs="Times New Roman"/>
          <w:sz w:val="28"/>
          <w:szCs w:val="24"/>
          <w:u w:color="FFFFFF"/>
          <w:lang w:eastAsia="ru-RU"/>
        </w:rPr>
        <w:lastRenderedPageBreak/>
        <w:t>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w:t>
      </w:r>
      <w:r w:rsidRPr="00F10A2A">
        <w:rPr>
          <w:rFonts w:ascii="Times New Roman" w:eastAsia="MS Mincho" w:hAnsi="Times New Roman" w:cs="Times New Roman"/>
          <w:sz w:val="28"/>
          <w:szCs w:val="24"/>
          <w:u w:color="FFFFFF"/>
          <w:lang w:eastAsia="ru-RU"/>
        </w:rPr>
        <w:lastRenderedPageBreak/>
        <w:t>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w:t>
      </w:r>
      <w:r w:rsidRPr="00F10A2A">
        <w:rPr>
          <w:rFonts w:ascii="Times New Roman" w:eastAsia="MS Mincho" w:hAnsi="Times New Roman" w:cs="Times New Roman"/>
          <w:sz w:val="28"/>
          <w:szCs w:val="24"/>
          <w:u w:color="FFFFFF"/>
          <w:lang w:eastAsia="ru-RU"/>
        </w:rPr>
        <w:lastRenderedPageBreak/>
        <w:t xml:space="preserve">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Pr="00706900">
        <w:rPr>
          <w:rFonts w:ascii="Times New Roman" w:eastAsia="MS Mincho" w:hAnsi="Times New Roman" w:cs="Times New Roman"/>
          <w:sz w:val="28"/>
          <w:szCs w:val="24"/>
          <w:u w:color="FFFFFF"/>
          <w:lang w:eastAsia="ru-RU"/>
        </w:rPr>
        <w:t>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F10A2A">
        <w:rPr>
          <w:rFonts w:ascii="Times New Roman" w:eastAsia="MS Mincho" w:hAnsi="Times New Roman" w:cs="Times New Roman"/>
          <w:sz w:val="28"/>
          <w:szCs w:val="24"/>
          <w:u w:color="FFFFFF"/>
          <w:lang w:eastAsia="ru-RU"/>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нотариально заверенные копии правоустанавливающих документов, удостоверяющих права заявителя на земельный участок и </w:t>
      </w:r>
      <w:r w:rsidRPr="00F10A2A">
        <w:rPr>
          <w:rFonts w:ascii="Times New Roman" w:eastAsia="MS Mincho" w:hAnsi="Times New Roman" w:cs="Times New Roman"/>
          <w:sz w:val="28"/>
          <w:szCs w:val="24"/>
          <w:u w:color="FFFFFF"/>
          <w:lang w:eastAsia="ru-RU"/>
        </w:rPr>
        <w:lastRenderedPageBreak/>
        <w:t>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w:t>
      </w:r>
      <w:r w:rsidRPr="00706900">
        <w:rPr>
          <w:rFonts w:ascii="Times New Roman" w:eastAsia="MS Mincho" w:hAnsi="Times New Roman" w:cs="Times New Roman"/>
          <w:sz w:val="28"/>
          <w:szCs w:val="24"/>
          <w:u w:color="FFFFFF"/>
          <w:lang w:eastAsia="ru-RU"/>
        </w:rPr>
        <w:lastRenderedPageBreak/>
        <w:t xml:space="preserve">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Не позднее десяти дней со дня поступления заявления заинтересованного лица о предоставлении разрешения на условно </w:t>
      </w:r>
      <w:r w:rsidRPr="00706900">
        <w:rPr>
          <w:rFonts w:ascii="Times New Roman" w:eastAsia="MS Mincho" w:hAnsi="Times New Roman" w:cs="Times New Roman"/>
          <w:sz w:val="28"/>
          <w:szCs w:val="24"/>
          <w:u w:color="FFFFFF"/>
          <w:lang w:eastAsia="ru-RU"/>
        </w:rPr>
        <w:lastRenderedPageBreak/>
        <w:t>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706900">
        <w:rPr>
          <w:rFonts w:ascii="Times New Roman" w:eastAsia="MS Mincho" w:hAnsi="Times New Roman" w:cs="Times New Roman"/>
          <w:sz w:val="28"/>
          <w:szCs w:val="24"/>
          <w:u w:color="FFFFFF"/>
          <w:lang w:eastAsia="ru-RU"/>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w:t>
      </w:r>
      <w:r w:rsidRPr="00706900">
        <w:rPr>
          <w:rFonts w:ascii="Times New Roman" w:eastAsia="Times New Roman" w:hAnsi="Times New Roman" w:cs="Times New Roman"/>
          <w:sz w:val="28"/>
          <w:szCs w:val="28"/>
        </w:rPr>
        <w:lastRenderedPageBreak/>
        <w:t>территории в целях их реконструкции</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w:t>
      </w:r>
      <w:r w:rsidRPr="00706900">
        <w:rPr>
          <w:rFonts w:ascii="Times New Roman" w:eastAsia="Times New Roman" w:hAnsi="Times New Roman" w:cs="Times New Roman"/>
          <w:sz w:val="28"/>
          <w:szCs w:val="28"/>
        </w:rPr>
        <w:lastRenderedPageBreak/>
        <w:t>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w:t>
      </w:r>
      <w:r w:rsidRPr="00706900">
        <w:rPr>
          <w:rFonts w:ascii="Times New Roman" w:eastAsia="Times New Roman" w:hAnsi="Times New Roman" w:cs="Times New Roman"/>
          <w:sz w:val="28"/>
          <w:szCs w:val="28"/>
        </w:rPr>
        <w:lastRenderedPageBreak/>
        <w:t>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w:t>
      </w:r>
      <w:r w:rsidRPr="00706900">
        <w:rPr>
          <w:rFonts w:ascii="Times New Roman" w:eastAsia="Times New Roman" w:hAnsi="Times New Roman" w:cs="Times New Roman"/>
          <w:sz w:val="28"/>
          <w:szCs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8. Администрация поселения в течение двадцати рабочих дней со дня поступления документации по планировке территории осуществляет </w:t>
      </w:r>
      <w:r w:rsidRPr="00853617">
        <w:rPr>
          <w:rFonts w:ascii="Times New Roman" w:eastAsia="Times New Roman" w:hAnsi="Times New Roman" w:cs="Times New Roman"/>
          <w:sz w:val="28"/>
          <w:szCs w:val="28"/>
        </w:rPr>
        <w:lastRenderedPageBreak/>
        <w:t>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 xml:space="preserve">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w:t>
      </w:r>
      <w:r w:rsidR="00853617" w:rsidRPr="00853617">
        <w:rPr>
          <w:rFonts w:ascii="Times New Roman" w:eastAsia="Times New Roman" w:hAnsi="Times New Roman" w:cs="Times New Roman"/>
          <w:sz w:val="28"/>
          <w:szCs w:val="28"/>
        </w:rPr>
        <w:lastRenderedPageBreak/>
        <w:t>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Pr="00EC622D">
        <w:rPr>
          <w:rFonts w:ascii="Times New Roman" w:eastAsia="Times New Roman" w:hAnsi="Times New Roman" w:cs="Times New Roman"/>
          <w:sz w:val="28"/>
          <w:szCs w:val="28"/>
        </w:rPr>
        <w:t xml:space="preserve">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w:t>
      </w:r>
      <w:r w:rsidRPr="00EC622D">
        <w:rPr>
          <w:rFonts w:ascii="Times New Roman" w:eastAsia="Times New Roman" w:hAnsi="Times New Roman" w:cs="Times New Roman"/>
          <w:sz w:val="28"/>
          <w:szCs w:val="28"/>
        </w:rPr>
        <w:lastRenderedPageBreak/>
        <w:t>публичных слушаний и передает в Администрацию поселения</w:t>
      </w:r>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17248E">
      <w:pPr>
        <w:numPr>
          <w:ilvl w:val="0"/>
          <w:numId w:val="10"/>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w:t>
      </w:r>
      <w:r w:rsidRPr="00EC622D">
        <w:rPr>
          <w:rFonts w:ascii="Times New Roman" w:hAnsi="Times New Roman" w:cs="Times New Roman"/>
          <w:sz w:val="28"/>
          <w:szCs w:val="28"/>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Pr="00EC622D">
        <w:rPr>
          <w:rFonts w:ascii="Times New Roman" w:hAnsi="Times New Roman" w:cs="Times New Roman"/>
          <w:sz w:val="28"/>
          <w:szCs w:val="28"/>
        </w:rPr>
        <w:t>пять дней со дня опубликования такого проекта</w:t>
      </w:r>
      <w:r w:rsidR="001152ED">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w:t>
      </w:r>
      <w:r w:rsidR="00006A7D" w:rsidRPr="00006A7D">
        <w:rPr>
          <w:rFonts w:ascii="Times New Roman" w:hAnsi="Times New Roman" w:cs="Times New Roman"/>
          <w:sz w:val="28"/>
          <w:szCs w:val="28"/>
        </w:rPr>
        <w:lastRenderedPageBreak/>
        <w:t>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7) информация о порядке, сроке и форме внесения участниками общественных обсуждений или публичных слушаний предложений и </w:t>
      </w:r>
      <w:r w:rsidRPr="00EC622D">
        <w:rPr>
          <w:rFonts w:ascii="Times New Roman" w:hAnsi="Times New Roman" w:cs="Times New Roman"/>
          <w:sz w:val="28"/>
          <w:szCs w:val="28"/>
        </w:rPr>
        <w:lastRenderedPageBreak/>
        <w:t>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w:t>
      </w:r>
      <w:r w:rsidRPr="00EC622D">
        <w:rPr>
          <w:rFonts w:ascii="Times New Roman" w:hAnsi="Times New Roman" w:cs="Times New Roman"/>
          <w:sz w:val="28"/>
          <w:szCs w:val="28"/>
        </w:rPr>
        <w:lastRenderedPageBreak/>
        <w:t>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в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w:t>
      </w:r>
      <w:r w:rsidRPr="00EC622D">
        <w:rPr>
          <w:rFonts w:ascii="Times New Roman" w:hAnsi="Times New Roman" w:cs="Times New Roman"/>
          <w:b/>
          <w:sz w:val="28"/>
          <w:szCs w:val="28"/>
        </w:rPr>
        <w:lastRenderedPageBreak/>
        <w:t>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EC622D">
        <w:rPr>
          <w:rFonts w:ascii="Times New Roman" w:hAnsi="Times New Roman" w:cs="Times New Roman"/>
          <w:sz w:val="28"/>
          <w:szCs w:val="28"/>
        </w:rPr>
        <w:lastRenderedPageBreak/>
        <w:t>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Предложения и замечания, внесенные в соответствии с частью 1 настоящей статьи, не рассматриваются в случае выявления факта </w:t>
      </w:r>
      <w:r w:rsidRPr="00EC622D">
        <w:rPr>
          <w:rFonts w:ascii="Times New Roman" w:hAnsi="Times New Roman" w:cs="Times New Roman"/>
          <w:sz w:val="28"/>
          <w:szCs w:val="28"/>
        </w:rPr>
        <w:lastRenderedPageBreak/>
        <w:t>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w:t>
      </w:r>
      <w:r w:rsidRPr="00EC622D">
        <w:rPr>
          <w:rFonts w:ascii="Times New Roman" w:hAnsi="Times New Roman" w:cs="Times New Roman"/>
          <w:sz w:val="28"/>
          <w:szCs w:val="28"/>
        </w:rPr>
        <w:lastRenderedPageBreak/>
        <w:t>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B810A8"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Внесение изменений</w:t>
      </w:r>
      <w:bookmarkEnd w:id="81"/>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p>
    <w:p w:rsidR="00F10A2A" w:rsidRPr="00EC622D" w:rsidRDefault="00F10A2A" w:rsidP="0017248E">
      <w:pPr>
        <w:numPr>
          <w:ilvl w:val="0"/>
          <w:numId w:val="11"/>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2430F8" w:rsidRDefault="00F10A2A" w:rsidP="002430F8">
      <w:pPr>
        <w:pStyle w:val="af9"/>
        <w:numPr>
          <w:ilvl w:val="3"/>
          <w:numId w:val="3"/>
        </w:numPr>
        <w:tabs>
          <w:tab w:val="left" w:pos="0"/>
        </w:tabs>
        <w:spacing w:line="360" w:lineRule="auto"/>
        <w:ind w:left="0" w:firstLine="567"/>
        <w:jc w:val="both"/>
        <w:rPr>
          <w:rFonts w:eastAsia="MS Mincho"/>
          <w:sz w:val="28"/>
          <w:szCs w:val="24"/>
          <w:u w:color="FFFFFF"/>
        </w:rPr>
      </w:pPr>
      <w:bookmarkStart w:id="93" w:name="_Toc103606951"/>
      <w:r w:rsidRPr="002430F8">
        <w:rPr>
          <w:rFonts w:eastAsia="MS Mincho"/>
          <w:sz w:val="28"/>
          <w:szCs w:val="24"/>
          <w:u w:color="FFFFFF"/>
        </w:rPr>
        <w:t xml:space="preserve">Основания для рассмотрения Главой поселения вопроса о внесении изменений в Правила </w:t>
      </w:r>
      <w:bookmarkEnd w:id="93"/>
      <w:r w:rsidR="00860214" w:rsidRPr="002430F8">
        <w:rPr>
          <w:rFonts w:eastAsia="MS Mincho"/>
          <w:sz w:val="28"/>
          <w:szCs w:val="24"/>
          <w:u w:color="FFFFFF"/>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w:t>
      </w:r>
      <w:r w:rsidRPr="00EC622D">
        <w:rPr>
          <w:rFonts w:ascii="Times New Roman" w:eastAsia="MS Mincho" w:hAnsi="Times New Roman" w:cs="Times New Roman"/>
          <w:sz w:val="28"/>
          <w:szCs w:val="24"/>
          <w:u w:color="FFFFFF"/>
          <w:lang w:eastAsia="ru-RU"/>
        </w:rPr>
        <w:lastRenderedPageBreak/>
        <w:t xml:space="preserve">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2430F8">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2430F8">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2430F8">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w:t>
      </w:r>
      <w:r w:rsidRPr="00F10A2A">
        <w:rPr>
          <w:rFonts w:ascii="Times New Roman" w:eastAsia="MS Mincho" w:hAnsi="Times New Roman" w:cs="Times New Roman"/>
          <w:sz w:val="28"/>
          <w:szCs w:val="24"/>
          <w:u w:color="FFFFFF"/>
          <w:lang w:eastAsia="ru-RU"/>
        </w:rPr>
        <w:lastRenderedPageBreak/>
        <w:t>Правила) или об отклонении предложения о внесении изменений в Правила с указанием причин отклонения.</w:t>
      </w:r>
    </w:p>
    <w:p w:rsidR="00F10A2A" w:rsidRPr="00F10A2A" w:rsidRDefault="00F10A2A" w:rsidP="002430F8">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2430F8">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2430F8">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рассматривает, анализирует и обобщает направленные в Комиссию предложения заинтересованных лиц по подготовке проекта решения о </w:t>
      </w:r>
      <w:r w:rsidRPr="00F10A2A">
        <w:rPr>
          <w:rFonts w:ascii="Times New Roman" w:eastAsia="MS Mincho" w:hAnsi="Times New Roman" w:cs="Times New Roman"/>
          <w:sz w:val="28"/>
          <w:szCs w:val="24"/>
          <w:u w:color="FFFFFF"/>
          <w:lang w:eastAsia="ru-RU"/>
        </w:rPr>
        <w:lastRenderedPageBreak/>
        <w:t>внесении изменений в Правила в целях внесения их исполнителю по муниципальному контракту;</w:t>
      </w:r>
    </w:p>
    <w:p w:rsidR="00F10A2A" w:rsidRPr="00F10A2A" w:rsidRDefault="00F10A2A" w:rsidP="002430F8">
      <w:pPr>
        <w:numPr>
          <w:ilvl w:val="4"/>
          <w:numId w:val="3"/>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Глава поселения в течение десяти дней после представления ему проекта решения о внесении изменений в </w:t>
      </w:r>
      <w:r w:rsidR="002430F8" w:rsidRPr="00F10A2A">
        <w:rPr>
          <w:rFonts w:ascii="Times New Roman" w:eastAsia="MS Mincho" w:hAnsi="Times New Roman" w:cs="Times New Roman"/>
          <w:sz w:val="28"/>
          <w:szCs w:val="24"/>
          <w:u w:color="FFFFFF"/>
          <w:lang w:eastAsia="ru-RU"/>
        </w:rPr>
        <w:t>Правила и</w:t>
      </w:r>
      <w:r w:rsidRPr="00F10A2A">
        <w:rPr>
          <w:rFonts w:ascii="Times New Roman" w:eastAsia="MS Mincho" w:hAnsi="Times New Roman" w:cs="Times New Roman"/>
          <w:sz w:val="28"/>
          <w:szCs w:val="24"/>
          <w:u w:color="FFFFFF"/>
          <w:lang w:eastAsia="ru-RU"/>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lastRenderedPageBreak/>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D2235B">
        <w:rPr>
          <w:rFonts w:ascii="Times New Roman" w:hAnsi="Times New Roman"/>
          <w:sz w:val="28"/>
          <w:szCs w:val="28"/>
          <w:u w:color="FFFFFF"/>
        </w:rPr>
        <w:t xml:space="preserve">. </w:t>
      </w:r>
    </w:p>
    <w:p w:rsidR="00D2235B" w:rsidRPr="00295909" w:rsidRDefault="00006A7D" w:rsidP="0017248E">
      <w:pPr>
        <w:pStyle w:val="a6"/>
        <w:numPr>
          <w:ilvl w:val="0"/>
          <w:numId w:val="12"/>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w:t>
      </w:r>
      <w:r w:rsidRPr="00006A7D">
        <w:rPr>
          <w:rFonts w:ascii="Times New Roman" w:hAnsi="Times New Roman"/>
          <w:sz w:val="28"/>
        </w:rPr>
        <w:lastRenderedPageBreak/>
        <w:t>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w:t>
      </w:r>
      <w:r w:rsidRPr="00295909">
        <w:rPr>
          <w:rFonts w:ascii="Times New Roman" w:hAnsi="Times New Roman"/>
          <w:sz w:val="28"/>
          <w:szCs w:val="28"/>
          <w:u w:color="FFFFFF"/>
        </w:rPr>
        <w:lastRenderedPageBreak/>
        <w:t>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6.2. </w:t>
      </w:r>
      <w:r w:rsidR="00006A7D" w:rsidRPr="00006A7D">
        <w:rPr>
          <w:rFonts w:ascii="Times New Roman" w:eastAsia="MS ??" w:hAnsi="Times New Roman" w:cs="Times New Roman"/>
          <w:sz w:val="28"/>
          <w:szCs w:val="28"/>
          <w:lang w:eastAsia="ru-RU"/>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w:t>
      </w:r>
      <w:r w:rsidR="00006A7D" w:rsidRPr="00006A7D">
        <w:rPr>
          <w:rFonts w:ascii="Times New Roman" w:eastAsia="MS ??" w:hAnsi="Times New Roman" w:cs="Times New Roman"/>
          <w:sz w:val="28"/>
          <w:szCs w:val="28"/>
          <w:lang w:eastAsia="ru-RU"/>
        </w:rPr>
        <w:lastRenderedPageBreak/>
        <w:t>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вграницах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№97</w:t>
      </w:r>
      <w:r w:rsidR="00006A7D">
        <w:rPr>
          <w:rFonts w:ascii="Times New Roman" w:eastAsia="MS ??" w:hAnsi="Times New Roman" w:cs="Times New Roman"/>
          <w:sz w:val="28"/>
          <w:szCs w:val="28"/>
          <w:lang w:eastAsia="ru-RU"/>
        </w:rPr>
        <w:t xml:space="preserve">, </w:t>
      </w:r>
      <w:r w:rsidR="00D77621">
        <w:rPr>
          <w:rFonts w:ascii="Times New Roman" w:eastAsia="MS ??" w:hAnsi="Times New Roman" w:cs="Times New Roman"/>
          <w:sz w:val="28"/>
          <w:szCs w:val="28"/>
          <w:lang w:eastAsia="ru-RU"/>
        </w:rPr>
        <w:t xml:space="preserve"> от 18.12.2019 № 197</w:t>
      </w:r>
      <w:r w:rsidRPr="00F10A2A">
        <w:rPr>
          <w:rFonts w:ascii="Times New Roman" w:eastAsia="MS ??" w:hAnsi="Times New Roman" w:cs="Times New Roman"/>
          <w:sz w:val="28"/>
          <w:szCs w:val="28"/>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xml:space="preserve">. Градостроительные регламенты территориальных зон инженерной и транспортной инфраструктур, зон специального назначения, </w:t>
      </w:r>
      <w:r w:rsidRPr="00F10A2A">
        <w:rPr>
          <w:rFonts w:ascii="Times New Roman" w:eastAsia="MS Mincho" w:hAnsi="Times New Roman" w:cs="Times New Roman"/>
          <w:sz w:val="28"/>
          <w:szCs w:val="24"/>
          <w:u w:color="FFFFFF"/>
          <w:lang w:eastAsia="ru-RU"/>
        </w:rPr>
        <w:lastRenderedPageBreak/>
        <w:t>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w:t>
      </w:r>
      <w:r w:rsidRPr="00F10A2A">
        <w:rPr>
          <w:rFonts w:ascii="Times New Roman" w:eastAsia="MS Mincho" w:hAnsi="Times New Roman" w:cs="Times New Roman"/>
          <w:sz w:val="28"/>
          <w:szCs w:val="28"/>
          <w:u w:color="FFFFFF"/>
          <w:lang w:eastAsia="ru-RU"/>
        </w:rPr>
        <w:lastRenderedPageBreak/>
        <w:t>статьи 39.19 Земельного кодекса Российской Федерации.</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w:t>
      </w:r>
      <w:r w:rsidRPr="00F10A2A">
        <w:rPr>
          <w:rFonts w:ascii="Times New Roman" w:eastAsia="MS ??" w:hAnsi="Times New Roman" w:cs="Times New Roman"/>
          <w:sz w:val="28"/>
          <w:szCs w:val="28"/>
          <w:lang w:eastAsia="ru-RU"/>
        </w:rPr>
        <w:lastRenderedPageBreak/>
        <w:t>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17248E">
      <w:pPr>
        <w:numPr>
          <w:ilvl w:val="3"/>
          <w:numId w:val="9"/>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lastRenderedPageBreak/>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Pr="0017248E" w:rsidRDefault="0017248E" w:rsidP="0017248E">
      <w:pPr>
        <w:tabs>
          <w:tab w:val="left" w:pos="1560"/>
        </w:tabs>
        <w:spacing w:after="0" w:line="240" w:lineRule="auto"/>
        <w:jc w:val="center"/>
        <w:outlineLvl w:val="0"/>
        <w:rPr>
          <w:rFonts w:ascii="Times New Roman" w:eastAsia="Calibri" w:hAnsi="Times New Roman" w:cs="Times New Roman"/>
          <w:b/>
          <w:bCs/>
          <w:caps/>
          <w:sz w:val="28"/>
          <w:szCs w:val="28"/>
        </w:rPr>
      </w:pPr>
      <w:r w:rsidRPr="0017248E">
        <w:rPr>
          <w:rFonts w:ascii="Times New Roman" w:eastAsia="Calibri" w:hAnsi="Times New Roman" w:cs="Times New Roman"/>
          <w:b/>
          <w:bCs/>
          <w:caps/>
          <w:sz w:val="28"/>
          <w:szCs w:val="28"/>
        </w:rPr>
        <w:t xml:space="preserve">РАЗДЕЛ </w:t>
      </w:r>
      <w:r w:rsidRPr="0017248E">
        <w:rPr>
          <w:rFonts w:ascii="Times New Roman" w:eastAsia="Calibri" w:hAnsi="Times New Roman" w:cs="Times New Roman"/>
          <w:b/>
          <w:bCs/>
          <w:caps/>
          <w:sz w:val="28"/>
          <w:szCs w:val="28"/>
          <w:lang w:val="en-US"/>
        </w:rPr>
        <w:t>II</w:t>
      </w:r>
      <w:r w:rsidRPr="0017248E">
        <w:rPr>
          <w:rFonts w:ascii="Times New Roman" w:eastAsia="Calibri" w:hAnsi="Times New Roman" w:cs="Times New Roman"/>
          <w:b/>
          <w:bCs/>
          <w:caps/>
          <w:sz w:val="28"/>
          <w:szCs w:val="28"/>
        </w:rPr>
        <w:t>. Карта градостроительного зонирования территории поселения</w:t>
      </w:r>
    </w:p>
    <w:p w:rsidR="0017248E" w:rsidRPr="0017248E" w:rsidRDefault="0017248E" w:rsidP="0017248E">
      <w:pPr>
        <w:spacing w:before="360" w:after="240" w:line="240" w:lineRule="auto"/>
        <w:jc w:val="center"/>
        <w:outlineLvl w:val="1"/>
        <w:rPr>
          <w:rFonts w:ascii="Times New Roman" w:eastAsia="Calibri" w:hAnsi="Times New Roman" w:cs="Times New Roman"/>
          <w:b/>
          <w:sz w:val="28"/>
          <w:szCs w:val="28"/>
        </w:rPr>
      </w:pPr>
      <w:r w:rsidRPr="0017248E">
        <w:rPr>
          <w:rFonts w:ascii="Times New Roman" w:eastAsia="Calibri" w:hAnsi="Times New Roman" w:cs="Times New Roman"/>
          <w:b/>
          <w:sz w:val="28"/>
          <w:szCs w:val="28"/>
        </w:rPr>
        <w:t xml:space="preserve">Глава </w:t>
      </w:r>
      <w:r w:rsidRPr="0017248E">
        <w:rPr>
          <w:rFonts w:ascii="Times New Roman" w:eastAsia="Calibri" w:hAnsi="Times New Roman" w:cs="Times New Roman"/>
          <w:b/>
          <w:sz w:val="28"/>
          <w:szCs w:val="28"/>
          <w:lang w:val="en-US"/>
        </w:rPr>
        <w:t>VII</w:t>
      </w:r>
      <w:r w:rsidRPr="0017248E">
        <w:rPr>
          <w:rFonts w:ascii="Times New Roman" w:eastAsia="Calibri" w:hAnsi="Times New Roman" w:cs="Times New Roman"/>
          <w:b/>
          <w:sz w:val="28"/>
          <w:szCs w:val="28"/>
        </w:rPr>
        <w:t>. Карта градостроительного зонирования территории поселения</w:t>
      </w:r>
    </w:p>
    <w:p w:rsidR="0017248E" w:rsidRPr="0017248E" w:rsidRDefault="0017248E" w:rsidP="0017248E">
      <w:pPr>
        <w:spacing w:before="360" w:after="240" w:line="240" w:lineRule="auto"/>
        <w:ind w:left="709"/>
        <w:jc w:val="both"/>
        <w:outlineLvl w:val="2"/>
        <w:rPr>
          <w:rFonts w:ascii="Times New Roman" w:eastAsia="Calibri" w:hAnsi="Times New Roman" w:cs="Times New Roman"/>
          <w:b/>
          <w:sz w:val="28"/>
          <w:szCs w:val="28"/>
        </w:rPr>
      </w:pPr>
      <w:r w:rsidRPr="0017248E">
        <w:rPr>
          <w:rFonts w:ascii="Times New Roman" w:eastAsia="Calibri" w:hAnsi="Times New Roman" w:cs="Times New Roman"/>
          <w:b/>
          <w:sz w:val="28"/>
          <w:szCs w:val="28"/>
        </w:rPr>
        <w:t>Статья 20. Карта градостроительного зонирования территории поселения</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 xml:space="preserve">На карте градостроительного зонирования поселения отображены: </w:t>
      </w:r>
    </w:p>
    <w:p w:rsidR="0017248E" w:rsidRPr="0017248E" w:rsidRDefault="0017248E" w:rsidP="0017248E">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 xml:space="preserve">границы населенных пунктов, входящих в состав поселения в соответствии в Генеральным планом сельского поселения </w:t>
      </w:r>
      <w:r w:rsidRPr="0017248E">
        <w:rPr>
          <w:rFonts w:ascii="Times New Roman" w:eastAsia="Calibri" w:hAnsi="Times New Roman" w:cs="Times New Roman"/>
          <w:noProof/>
          <w:sz w:val="28"/>
          <w:szCs w:val="24"/>
          <w:u w:color="FFFFFF"/>
        </w:rPr>
        <w:t>Утёвка</w:t>
      </w:r>
      <w:r w:rsidRPr="0017248E">
        <w:rPr>
          <w:rFonts w:ascii="Times New Roman" w:eastAsia="Calibri" w:hAnsi="Times New Roman" w:cs="Times New Roman"/>
          <w:sz w:val="28"/>
          <w:szCs w:val="24"/>
          <w:u w:color="FFFFFF"/>
        </w:rPr>
        <w:t xml:space="preserve">муниципального района Нефтегорский Самарской области; </w:t>
      </w:r>
    </w:p>
    <w:p w:rsidR="0017248E" w:rsidRPr="0017248E" w:rsidRDefault="0017248E" w:rsidP="0017248E">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17248E" w:rsidRPr="0017248E" w:rsidRDefault="0017248E" w:rsidP="0017248E">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lastRenderedPageBreak/>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w:t>
      </w:r>
      <w:r w:rsidRPr="0017248E">
        <w:rPr>
          <w:rFonts w:ascii="Times New Roman" w:eastAsia="Calibri" w:hAnsi="Times New Roman" w:cs="Times New Roman"/>
          <w:sz w:val="28"/>
          <w:szCs w:val="24"/>
          <w:u w:color="FFFFFF"/>
        </w:rPr>
        <w:lastRenderedPageBreak/>
        <w:t>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17248E" w:rsidRPr="0017248E" w:rsidRDefault="0017248E" w:rsidP="0017248E">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7248E" w:rsidRPr="0017248E" w:rsidRDefault="0017248E" w:rsidP="0017248E">
      <w:pPr>
        <w:tabs>
          <w:tab w:val="left" w:pos="1134"/>
        </w:tabs>
        <w:spacing w:after="0" w:line="360" w:lineRule="auto"/>
        <w:ind w:firstLine="567"/>
        <w:jc w:val="both"/>
        <w:rPr>
          <w:rFonts w:ascii="Times New Roman" w:eastAsia="Calibri" w:hAnsi="Times New Roman" w:cs="Times New Roman"/>
          <w:sz w:val="28"/>
          <w:szCs w:val="24"/>
          <w:u w:color="FFFFFF"/>
        </w:rPr>
      </w:pPr>
      <w:r w:rsidRPr="0017248E">
        <w:rPr>
          <w:rFonts w:ascii="Times New Roman" w:eastAsia="Calibri" w:hAnsi="Times New Roman" w:cs="Times New Roman"/>
          <w:sz w:val="28"/>
          <w:szCs w:val="24"/>
          <w:u w:color="FFFFFF"/>
        </w:rPr>
        <w:br w:type="page"/>
      </w:r>
    </w:p>
    <w:p w:rsidR="0017248E" w:rsidRPr="0017248E" w:rsidRDefault="0017248E" w:rsidP="0017248E">
      <w:pPr>
        <w:tabs>
          <w:tab w:val="left" w:pos="0"/>
        </w:tabs>
        <w:spacing w:after="60" w:line="240" w:lineRule="auto"/>
        <w:jc w:val="center"/>
        <w:outlineLvl w:val="0"/>
        <w:rPr>
          <w:rFonts w:ascii="Times New Roman" w:eastAsia="Times New Roman" w:hAnsi="Times New Roman" w:cs="Times New Roman"/>
          <w:b/>
          <w:kern w:val="28"/>
          <w:sz w:val="28"/>
          <w:szCs w:val="28"/>
        </w:rPr>
      </w:pPr>
      <w:r w:rsidRPr="0017248E">
        <w:rPr>
          <w:rFonts w:ascii="Times New Roman" w:eastAsia="Times New Roman" w:hAnsi="Times New Roman" w:cs="Times New Roman"/>
          <w:b/>
          <w:kern w:val="28"/>
          <w:sz w:val="28"/>
          <w:szCs w:val="28"/>
        </w:rPr>
        <w:lastRenderedPageBreak/>
        <w:t>РАЗДЕЛ II</w:t>
      </w:r>
      <w:r w:rsidRPr="0017248E">
        <w:rPr>
          <w:rFonts w:ascii="Times New Roman" w:eastAsia="Times New Roman" w:hAnsi="Times New Roman" w:cs="Times New Roman"/>
          <w:b/>
          <w:kern w:val="28"/>
          <w:sz w:val="28"/>
          <w:szCs w:val="28"/>
          <w:lang w:val="en-US"/>
        </w:rPr>
        <w:t>I</w:t>
      </w:r>
      <w:r w:rsidRPr="0017248E">
        <w:rPr>
          <w:rFonts w:ascii="Times New Roman" w:eastAsia="Times New Roman" w:hAnsi="Times New Roman" w:cs="Times New Roman"/>
          <w:b/>
          <w:kern w:val="28"/>
          <w:sz w:val="28"/>
          <w:szCs w:val="28"/>
        </w:rPr>
        <w:t>. ГРАДОСТРОИТЕЛЬНЫЕ РЕГЛАМЕНТЫ</w:t>
      </w:r>
    </w:p>
    <w:p w:rsidR="0017248E" w:rsidRPr="0017248E" w:rsidRDefault="0017248E" w:rsidP="0017248E">
      <w:pPr>
        <w:spacing w:after="0" w:line="240" w:lineRule="auto"/>
        <w:ind w:firstLine="680"/>
        <w:jc w:val="both"/>
        <w:rPr>
          <w:rFonts w:ascii="Times New Roman" w:eastAsia="Times New Roman" w:hAnsi="Times New Roman" w:cs="Times New Roman"/>
          <w:sz w:val="20"/>
          <w:szCs w:val="24"/>
        </w:rPr>
      </w:pPr>
    </w:p>
    <w:p w:rsidR="0017248E" w:rsidRPr="0017248E" w:rsidRDefault="0017248E" w:rsidP="0017248E">
      <w:pPr>
        <w:keepNext/>
        <w:numPr>
          <w:ilvl w:val="0"/>
          <w:numId w:val="14"/>
        </w:numPr>
        <w:tabs>
          <w:tab w:val="left" w:pos="1620"/>
        </w:tabs>
        <w:spacing w:before="240" w:after="60" w:line="240" w:lineRule="auto"/>
        <w:jc w:val="center"/>
        <w:outlineLvl w:val="0"/>
        <w:rPr>
          <w:rFonts w:ascii="Times New Roman" w:eastAsia="Times New Roman" w:hAnsi="Times New Roman" w:cs="Times New Roman"/>
          <w:b/>
          <w:bCs/>
          <w:kern w:val="32"/>
          <w:sz w:val="28"/>
          <w:szCs w:val="28"/>
        </w:rPr>
      </w:pPr>
      <w:r w:rsidRPr="0017248E">
        <w:rPr>
          <w:rFonts w:ascii="Times New Roman" w:eastAsia="Times New Roman" w:hAnsi="Times New Roman" w:cs="Times New Roman"/>
          <w:b/>
          <w:bCs/>
          <w:kern w:val="32"/>
          <w:sz w:val="28"/>
          <w:szCs w:val="28"/>
        </w:rPr>
        <w:t xml:space="preserve">Глава </w:t>
      </w:r>
      <w:r w:rsidRPr="0017248E">
        <w:rPr>
          <w:rFonts w:ascii="Times New Roman" w:eastAsia="Times New Roman" w:hAnsi="Times New Roman" w:cs="Times New Roman"/>
          <w:b/>
          <w:bCs/>
          <w:kern w:val="32"/>
          <w:sz w:val="28"/>
          <w:szCs w:val="28"/>
          <w:lang w:val="en-US"/>
        </w:rPr>
        <w:t>VIII</w:t>
      </w:r>
      <w:r w:rsidRPr="0017248E">
        <w:rPr>
          <w:rFonts w:ascii="Times New Roman" w:eastAsia="Times New Roman" w:hAnsi="Times New Roman" w:cs="Times New Roman"/>
          <w:b/>
          <w:bCs/>
          <w:kern w:val="32"/>
          <w:sz w:val="28"/>
          <w:szCs w:val="28"/>
        </w:rPr>
        <w:t>. Градостроительные регламенты</w:t>
      </w:r>
    </w:p>
    <w:p w:rsidR="0017248E" w:rsidRPr="0017248E" w:rsidRDefault="0017248E" w:rsidP="0017248E">
      <w:pPr>
        <w:keepNext/>
        <w:numPr>
          <w:ilvl w:val="0"/>
          <w:numId w:val="14"/>
        </w:numPr>
        <w:tabs>
          <w:tab w:val="num" w:pos="2204"/>
          <w:tab w:val="num" w:pos="2340"/>
        </w:tabs>
        <w:spacing w:before="200" w:after="0" w:line="240" w:lineRule="auto"/>
        <w:ind w:firstLine="709"/>
        <w:jc w:val="both"/>
        <w:outlineLvl w:val="0"/>
        <w:rPr>
          <w:rFonts w:ascii="Times New Roman" w:eastAsia="Times New Roman" w:hAnsi="Times New Roman" w:cs="Times New Roman"/>
          <w:b/>
          <w:bCs/>
          <w:kern w:val="32"/>
          <w:sz w:val="28"/>
          <w:szCs w:val="28"/>
        </w:rPr>
      </w:pPr>
      <w:r w:rsidRPr="0017248E">
        <w:rPr>
          <w:rFonts w:ascii="Times New Roman" w:eastAsia="Times New Roman" w:hAnsi="Times New Roman" w:cs="Times New Roman"/>
          <w:b/>
          <w:bCs/>
          <w:kern w:val="32"/>
          <w:sz w:val="28"/>
          <w:szCs w:val="28"/>
        </w:rPr>
        <w:t>Статья 21. Перечень территориальных зон и их описание</w:t>
      </w:r>
    </w:p>
    <w:p w:rsidR="0017248E" w:rsidRPr="0017248E" w:rsidRDefault="0017248E" w:rsidP="0017248E">
      <w:pPr>
        <w:spacing w:after="0" w:line="360" w:lineRule="auto"/>
        <w:ind w:firstLine="709"/>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Территориальные зоны, выделенные на карте градостроительного зонирования поселения, содержатся в таблице 1.</w:t>
      </w:r>
    </w:p>
    <w:p w:rsidR="0017248E" w:rsidRPr="0017248E" w:rsidRDefault="0017248E" w:rsidP="0017248E">
      <w:pPr>
        <w:spacing w:after="0" w:line="360" w:lineRule="auto"/>
        <w:ind w:firstLine="709"/>
        <w:jc w:val="right"/>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Таблица 1</w:t>
      </w:r>
    </w:p>
    <w:p w:rsidR="0017248E" w:rsidRPr="0017248E" w:rsidRDefault="0017248E" w:rsidP="0017248E">
      <w:pPr>
        <w:spacing w:after="0" w:line="360" w:lineRule="auto"/>
        <w:ind w:firstLine="709"/>
        <w:jc w:val="center"/>
        <w:rPr>
          <w:rFonts w:ascii="Times New Roman" w:eastAsia="Times New Roman" w:hAnsi="Times New Roman" w:cs="Times New Roman"/>
          <w:b/>
          <w:bCs/>
          <w:sz w:val="28"/>
          <w:szCs w:val="28"/>
        </w:rPr>
      </w:pPr>
      <w:r w:rsidRPr="0017248E">
        <w:rPr>
          <w:rFonts w:ascii="Times New Roman" w:eastAsia="Times New Roman" w:hAnsi="Times New Roman" w:cs="Times New Roman"/>
          <w:b/>
          <w:bCs/>
          <w:sz w:val="28"/>
          <w:szCs w:val="28"/>
        </w:rPr>
        <w:t xml:space="preserve">Территориальные зоны </w:t>
      </w:r>
    </w:p>
    <w:tbl>
      <w:tblPr>
        <w:tblW w:w="10031" w:type="dxa"/>
        <w:tblInd w:w="142" w:type="dxa"/>
        <w:tblLook w:val="04A0" w:firstRow="1" w:lastRow="0" w:firstColumn="1" w:lastColumn="0" w:noHBand="0" w:noVBand="1"/>
      </w:tblPr>
      <w:tblGrid>
        <w:gridCol w:w="2146"/>
        <w:gridCol w:w="3000"/>
        <w:gridCol w:w="4094"/>
        <w:gridCol w:w="791"/>
      </w:tblGrid>
      <w:tr w:rsidR="0017248E" w:rsidRPr="0017248E" w:rsidTr="001F0B12">
        <w:trPr>
          <w:tblHeader/>
        </w:trPr>
        <w:tc>
          <w:tcPr>
            <w:tcW w:w="2146" w:type="dxa"/>
            <w:shd w:val="clear" w:color="auto" w:fill="auto"/>
          </w:tcPr>
          <w:p w:rsidR="0017248E" w:rsidRPr="0017248E" w:rsidRDefault="0017248E" w:rsidP="0017248E">
            <w:pPr>
              <w:tabs>
                <w:tab w:val="left" w:pos="0"/>
              </w:tabs>
              <w:spacing w:after="160" w:line="240" w:lineRule="auto"/>
              <w:ind w:right="366"/>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Условное обозначение </w:t>
            </w:r>
          </w:p>
        </w:tc>
        <w:tc>
          <w:tcPr>
            <w:tcW w:w="3000" w:type="dxa"/>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b/>
                <w:sz w:val="28"/>
                <w:szCs w:val="28"/>
              </w:rPr>
            </w:pPr>
            <w:r w:rsidRPr="0017248E">
              <w:rPr>
                <w:rFonts w:ascii="Times New Roman" w:eastAsia="Calibri" w:hAnsi="Times New Roman" w:cs="Times New Roman"/>
                <w:b/>
                <w:sz w:val="28"/>
                <w:szCs w:val="28"/>
              </w:rPr>
              <w:t xml:space="preserve">Наименование территориальной зоны </w:t>
            </w:r>
          </w:p>
        </w:tc>
        <w:tc>
          <w:tcPr>
            <w:tcW w:w="4885" w:type="dxa"/>
            <w:gridSpan w:val="2"/>
          </w:tcPr>
          <w:p w:rsidR="0017248E" w:rsidRPr="0017248E" w:rsidRDefault="0017248E" w:rsidP="0017248E">
            <w:pPr>
              <w:tabs>
                <w:tab w:val="left" w:pos="0"/>
              </w:tabs>
              <w:spacing w:line="240" w:lineRule="auto"/>
              <w:ind w:right="366"/>
              <w:rPr>
                <w:rFonts w:ascii="Times New Roman" w:eastAsia="Calibri" w:hAnsi="Times New Roman" w:cs="Times New Roman"/>
                <w:b/>
                <w:sz w:val="28"/>
                <w:szCs w:val="28"/>
              </w:rPr>
            </w:pPr>
            <w:r w:rsidRPr="0017248E">
              <w:rPr>
                <w:rFonts w:ascii="Times New Roman" w:eastAsia="Calibri" w:hAnsi="Times New Roman" w:cs="Times New Roman"/>
                <w:b/>
                <w:sz w:val="28"/>
                <w:szCs w:val="28"/>
              </w:rPr>
              <w:t xml:space="preserve">Описание территориальной зоны </w:t>
            </w:r>
          </w:p>
        </w:tc>
      </w:tr>
      <w:tr w:rsidR="0017248E" w:rsidRPr="0017248E" w:rsidTr="001F0B12">
        <w:tc>
          <w:tcPr>
            <w:tcW w:w="10031" w:type="dxa"/>
            <w:gridSpan w:val="4"/>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b/>
                <w:sz w:val="28"/>
                <w:szCs w:val="28"/>
              </w:rPr>
            </w:pPr>
            <w:r w:rsidRPr="0017248E">
              <w:rPr>
                <w:rFonts w:ascii="Times New Roman" w:eastAsia="Calibri" w:hAnsi="Times New Roman" w:cs="Times New Roman"/>
                <w:b/>
                <w:sz w:val="28"/>
                <w:szCs w:val="28"/>
              </w:rPr>
              <w:t>Жилые зоны:</w:t>
            </w:r>
          </w:p>
        </w:tc>
      </w:tr>
      <w:tr w:rsidR="0017248E" w:rsidRPr="0017248E" w:rsidTr="001F0B12">
        <w:tc>
          <w:tcPr>
            <w:tcW w:w="2146" w:type="dxa"/>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r w:rsidRPr="0017248E">
              <w:rPr>
                <w:rFonts w:ascii="Times New Roman" w:eastAsia="Calibri" w:hAnsi="Times New Roman" w:cs="Times New Roman"/>
                <w:sz w:val="28"/>
                <w:szCs w:val="28"/>
              </w:rPr>
              <w:t>Ж1</w:t>
            </w:r>
          </w:p>
        </w:tc>
        <w:tc>
          <w:tcPr>
            <w:tcW w:w="3000" w:type="dxa"/>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застройки индивидуальными жилыми домами и малоэтажными жилыми домами</w:t>
            </w:r>
          </w:p>
        </w:tc>
        <w:tc>
          <w:tcPr>
            <w:tcW w:w="4885" w:type="dxa"/>
            <w:gridSpan w:val="2"/>
          </w:tcPr>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7248E" w:rsidRPr="0017248E" w:rsidTr="001F0B12">
        <w:tc>
          <w:tcPr>
            <w:tcW w:w="10031" w:type="dxa"/>
            <w:gridSpan w:val="4"/>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b/>
                <w:sz w:val="28"/>
                <w:szCs w:val="28"/>
              </w:rPr>
            </w:pPr>
            <w:r w:rsidRPr="0017248E">
              <w:rPr>
                <w:rFonts w:ascii="Times New Roman" w:eastAsia="Calibri" w:hAnsi="Times New Roman" w:cs="Times New Roman"/>
                <w:b/>
                <w:sz w:val="28"/>
                <w:szCs w:val="28"/>
              </w:rPr>
              <w:t>Общественно-деловые зоны</w:t>
            </w:r>
          </w:p>
        </w:tc>
      </w:tr>
      <w:tr w:rsidR="0017248E" w:rsidRPr="0017248E" w:rsidTr="001F0B12">
        <w:tc>
          <w:tcPr>
            <w:tcW w:w="2146" w:type="dxa"/>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r w:rsidRPr="0017248E">
              <w:rPr>
                <w:rFonts w:ascii="Times New Roman" w:eastAsia="Calibri" w:hAnsi="Times New Roman" w:cs="Times New Roman"/>
                <w:sz w:val="28"/>
                <w:szCs w:val="28"/>
              </w:rPr>
              <w:t>О</w:t>
            </w:r>
          </w:p>
        </w:tc>
        <w:tc>
          <w:tcPr>
            <w:tcW w:w="3000" w:type="dxa"/>
            <w:shd w:val="clear" w:color="auto" w:fill="auto"/>
          </w:tcPr>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r w:rsidRPr="0017248E">
              <w:rPr>
                <w:rFonts w:ascii="Times New Roman" w:eastAsia="Calibri" w:hAnsi="Times New Roman" w:cs="Times New Roman"/>
                <w:sz w:val="28"/>
                <w:szCs w:val="28"/>
              </w:rPr>
              <w:t>Общественно-деловая зона</w:t>
            </w:r>
          </w:p>
        </w:tc>
        <w:tc>
          <w:tcPr>
            <w:tcW w:w="4885" w:type="dxa"/>
            <w:gridSpan w:val="2"/>
          </w:tcPr>
          <w:p w:rsidR="0017248E" w:rsidRPr="0017248E" w:rsidRDefault="0017248E" w:rsidP="0017248E">
            <w:pPr>
              <w:spacing w:after="0" w:line="240" w:lineRule="auto"/>
              <w:ind w:right="366"/>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w:t>
            </w:r>
            <w:r w:rsidRPr="0017248E">
              <w:rPr>
                <w:rFonts w:ascii="Times New Roman" w:eastAsia="Calibri" w:hAnsi="Times New Roman" w:cs="Times New Roman"/>
                <w:sz w:val="28"/>
                <w:szCs w:val="28"/>
              </w:rPr>
              <w:lastRenderedPageBreak/>
              <w:t>финансового назначения, иных объектов, связанных с обеспечением жизнедеятельности граждан</w:t>
            </w:r>
          </w:p>
          <w:p w:rsidR="0017248E" w:rsidRPr="0017248E" w:rsidRDefault="0017248E" w:rsidP="0017248E">
            <w:pPr>
              <w:tabs>
                <w:tab w:val="left" w:pos="0"/>
              </w:tabs>
              <w:spacing w:line="240" w:lineRule="auto"/>
              <w:ind w:right="366"/>
              <w:rPr>
                <w:rFonts w:ascii="Times New Roman" w:eastAsia="Calibri" w:hAnsi="Times New Roman" w:cs="Times New Roman"/>
                <w:sz w:val="28"/>
                <w:szCs w:val="28"/>
              </w:rPr>
            </w:pPr>
          </w:p>
        </w:tc>
      </w:tr>
      <w:tr w:rsidR="0017248E" w:rsidRPr="0017248E" w:rsidTr="001F0B12">
        <w:trPr>
          <w:gridAfter w:val="1"/>
          <w:wAfter w:w="791" w:type="dxa"/>
        </w:trPr>
        <w:tc>
          <w:tcPr>
            <w:tcW w:w="9240" w:type="dxa"/>
            <w:gridSpan w:val="3"/>
            <w:shd w:val="clear" w:color="auto" w:fill="auto"/>
          </w:tcPr>
          <w:p w:rsidR="0017248E" w:rsidRPr="0017248E" w:rsidRDefault="0017248E" w:rsidP="0017248E">
            <w:pPr>
              <w:tabs>
                <w:tab w:val="left" w:pos="0"/>
              </w:tabs>
              <w:spacing w:line="240" w:lineRule="auto"/>
              <w:rPr>
                <w:rFonts w:ascii="Times New Roman" w:eastAsia="Calibri" w:hAnsi="Times New Roman" w:cs="Times New Roman"/>
                <w:b/>
                <w:sz w:val="28"/>
                <w:szCs w:val="28"/>
              </w:rPr>
            </w:pPr>
            <w:r w:rsidRPr="0017248E">
              <w:rPr>
                <w:rFonts w:ascii="Times New Roman" w:eastAsia="Calibri" w:hAnsi="Times New Roman" w:cs="Times New Roman"/>
                <w:b/>
                <w:sz w:val="28"/>
                <w:szCs w:val="28"/>
              </w:rPr>
              <w:lastRenderedPageBreak/>
              <w:t>Производственные зоны, зоны инженерной и транспортной инфраструктур:</w:t>
            </w:r>
          </w:p>
          <w:p w:rsidR="0017248E" w:rsidRPr="0017248E" w:rsidRDefault="0017248E" w:rsidP="0017248E">
            <w:pPr>
              <w:tabs>
                <w:tab w:val="left" w:pos="0"/>
              </w:tabs>
              <w:spacing w:line="240" w:lineRule="auto"/>
              <w:rPr>
                <w:rFonts w:ascii="Times New Roman" w:eastAsia="Calibri" w:hAnsi="Times New Roman" w:cs="Times New Roman"/>
                <w:b/>
                <w:sz w:val="28"/>
                <w:szCs w:val="28"/>
              </w:rPr>
            </w:pP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П1</w:t>
            </w:r>
          </w:p>
          <w:p w:rsidR="0017248E" w:rsidRPr="0017248E" w:rsidRDefault="0017248E" w:rsidP="0017248E">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rsidR="0017248E" w:rsidRPr="0017248E" w:rsidRDefault="0017248E" w:rsidP="0017248E">
            <w:pPr>
              <w:spacing w:after="0" w:line="240" w:lineRule="auto"/>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17248E" w:rsidRPr="0017248E" w:rsidRDefault="0017248E" w:rsidP="0017248E">
            <w:pPr>
              <w:spacing w:after="0" w:line="240" w:lineRule="auto"/>
              <w:jc w:val="both"/>
              <w:rPr>
                <w:rFonts w:ascii="Times New Roman" w:eastAsia="Calibri" w:hAnsi="Times New Roman" w:cs="Times New Roman"/>
                <w:sz w:val="28"/>
                <w:szCs w:val="28"/>
              </w:rPr>
            </w:pP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П2</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rsidR="0017248E" w:rsidRPr="0017248E" w:rsidRDefault="0017248E" w:rsidP="0017248E">
            <w:pPr>
              <w:spacing w:after="0" w:line="240" w:lineRule="auto"/>
              <w:jc w:val="both"/>
              <w:rPr>
                <w:rFonts w:ascii="Times New Roman" w:eastAsia="Calibri" w:hAnsi="Times New Roman" w:cs="Times New Roman"/>
                <w:sz w:val="28"/>
                <w:szCs w:val="28"/>
              </w:rPr>
            </w:pP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ИТ</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инженерной и транспортной инфраструктуры</w:t>
            </w:r>
          </w:p>
        </w:tc>
        <w:tc>
          <w:tcPr>
            <w:tcW w:w="4094" w:type="dxa"/>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w:t>
            </w:r>
            <w:r w:rsidRPr="0017248E">
              <w:rPr>
                <w:rFonts w:ascii="Times New Roman" w:eastAsia="Calibri" w:hAnsi="Times New Roman" w:cs="Times New Roman"/>
                <w:sz w:val="28"/>
                <w:szCs w:val="28"/>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17248E" w:rsidRPr="0017248E" w:rsidTr="001F0B12">
        <w:trPr>
          <w:gridAfter w:val="1"/>
          <w:wAfter w:w="791" w:type="dxa"/>
        </w:trPr>
        <w:tc>
          <w:tcPr>
            <w:tcW w:w="9240" w:type="dxa"/>
            <w:gridSpan w:val="3"/>
            <w:shd w:val="clear" w:color="auto" w:fill="auto"/>
          </w:tcPr>
          <w:p w:rsidR="0017248E" w:rsidRPr="0017248E" w:rsidRDefault="0017248E" w:rsidP="0017248E">
            <w:pPr>
              <w:tabs>
                <w:tab w:val="left" w:pos="0"/>
              </w:tabs>
              <w:spacing w:line="240" w:lineRule="auto"/>
              <w:rPr>
                <w:rFonts w:ascii="Times New Roman" w:eastAsia="Calibri" w:hAnsi="Times New Roman" w:cs="Times New Roman"/>
                <w:b/>
                <w:sz w:val="28"/>
                <w:szCs w:val="28"/>
              </w:rPr>
            </w:pPr>
            <w:r w:rsidRPr="0017248E">
              <w:rPr>
                <w:rFonts w:ascii="Times New Roman" w:eastAsia="Calibri" w:hAnsi="Times New Roman" w:cs="Times New Roman"/>
                <w:b/>
                <w:sz w:val="28"/>
                <w:szCs w:val="28"/>
              </w:rPr>
              <w:lastRenderedPageBreak/>
              <w:t>Зоны рекреационного назначения:</w:t>
            </w: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Р1</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природного ландшафта, скверов, парков</w:t>
            </w:r>
          </w:p>
        </w:tc>
        <w:tc>
          <w:tcPr>
            <w:tcW w:w="4094" w:type="dxa"/>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Р2</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отдыха, спорта и туризма</w:t>
            </w:r>
          </w:p>
        </w:tc>
        <w:tc>
          <w:tcPr>
            <w:tcW w:w="4094" w:type="dxa"/>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Выделена для размещения объектов отдыха, туризма, занятий физической культурой и спортом </w:t>
            </w:r>
          </w:p>
        </w:tc>
      </w:tr>
      <w:tr w:rsidR="0017248E" w:rsidRPr="0017248E" w:rsidTr="001F0B12">
        <w:trPr>
          <w:gridAfter w:val="1"/>
          <w:wAfter w:w="791" w:type="dxa"/>
        </w:trPr>
        <w:tc>
          <w:tcPr>
            <w:tcW w:w="9240" w:type="dxa"/>
            <w:gridSpan w:val="3"/>
            <w:shd w:val="clear" w:color="auto" w:fill="auto"/>
          </w:tcPr>
          <w:p w:rsidR="0017248E" w:rsidRPr="0017248E" w:rsidRDefault="0017248E" w:rsidP="0017248E">
            <w:pPr>
              <w:tabs>
                <w:tab w:val="left" w:pos="0"/>
              </w:tabs>
              <w:spacing w:line="240" w:lineRule="auto"/>
              <w:rPr>
                <w:rFonts w:ascii="Times New Roman" w:eastAsia="Calibri" w:hAnsi="Times New Roman" w:cs="Times New Roman"/>
                <w:b/>
                <w:sz w:val="28"/>
                <w:szCs w:val="28"/>
              </w:rPr>
            </w:pPr>
            <w:r w:rsidRPr="0017248E">
              <w:rPr>
                <w:rFonts w:ascii="Times New Roman" w:eastAsia="Calibri" w:hAnsi="Times New Roman" w:cs="Times New Roman"/>
                <w:b/>
                <w:sz w:val="28"/>
                <w:szCs w:val="28"/>
              </w:rPr>
              <w:t>Зоны сельскохозяйственного использования:</w:t>
            </w: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Сх1</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сельскохозяйственного использования в границах населенного пункта</w:t>
            </w:r>
          </w:p>
        </w:tc>
        <w:tc>
          <w:tcPr>
            <w:tcW w:w="4094" w:type="dxa"/>
            <w:vMerge w:val="restart"/>
          </w:tcPr>
          <w:p w:rsidR="0017248E" w:rsidRPr="0017248E" w:rsidRDefault="0017248E" w:rsidP="0017248E">
            <w:pPr>
              <w:tabs>
                <w:tab w:val="left" w:pos="0"/>
              </w:tabs>
              <w:spacing w:line="240" w:lineRule="auto"/>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Сх2</w:t>
            </w:r>
          </w:p>
          <w:p w:rsidR="0017248E" w:rsidRPr="0017248E" w:rsidRDefault="0017248E" w:rsidP="0017248E">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17248E" w:rsidRPr="0017248E" w:rsidRDefault="0017248E" w:rsidP="0017248E">
            <w:pPr>
              <w:tabs>
                <w:tab w:val="left" w:pos="0"/>
              </w:tabs>
              <w:spacing w:line="240" w:lineRule="auto"/>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сельскохозяйственного использования за границами населенного пункта</w:t>
            </w:r>
          </w:p>
        </w:tc>
        <w:tc>
          <w:tcPr>
            <w:tcW w:w="4094" w:type="dxa"/>
            <w:vMerge/>
          </w:tcPr>
          <w:p w:rsidR="0017248E" w:rsidRPr="0017248E" w:rsidRDefault="0017248E" w:rsidP="0017248E">
            <w:pPr>
              <w:tabs>
                <w:tab w:val="left" w:pos="0"/>
              </w:tabs>
              <w:spacing w:line="240" w:lineRule="auto"/>
              <w:rPr>
                <w:rFonts w:ascii="Times New Roman" w:eastAsia="Calibri" w:hAnsi="Times New Roman" w:cs="Times New Roman"/>
                <w:sz w:val="28"/>
                <w:szCs w:val="28"/>
              </w:rPr>
            </w:pP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lastRenderedPageBreak/>
              <w:t xml:space="preserve">Сх3 </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огородничества и садоводства</w:t>
            </w:r>
          </w:p>
        </w:tc>
        <w:tc>
          <w:tcPr>
            <w:tcW w:w="4094" w:type="dxa"/>
          </w:tcPr>
          <w:p w:rsidR="0017248E" w:rsidRPr="0017248E" w:rsidRDefault="0017248E" w:rsidP="0017248E">
            <w:pPr>
              <w:tabs>
                <w:tab w:val="left" w:pos="0"/>
              </w:tabs>
              <w:spacing w:line="240" w:lineRule="auto"/>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Выделена для территорий, предназначенных для осуществления деятельности по садоводству и огородничества</w:t>
            </w:r>
          </w:p>
        </w:tc>
      </w:tr>
      <w:tr w:rsidR="0017248E" w:rsidRPr="0017248E" w:rsidTr="001F0B12">
        <w:trPr>
          <w:gridAfter w:val="1"/>
          <w:wAfter w:w="791" w:type="dxa"/>
        </w:trPr>
        <w:tc>
          <w:tcPr>
            <w:tcW w:w="9240" w:type="dxa"/>
            <w:gridSpan w:val="3"/>
            <w:shd w:val="clear" w:color="auto" w:fill="auto"/>
          </w:tcPr>
          <w:p w:rsidR="0017248E" w:rsidRPr="0017248E" w:rsidRDefault="0017248E" w:rsidP="0017248E">
            <w:pPr>
              <w:tabs>
                <w:tab w:val="left" w:pos="0"/>
              </w:tabs>
              <w:spacing w:line="240" w:lineRule="auto"/>
              <w:rPr>
                <w:rFonts w:ascii="Times New Roman" w:eastAsia="Calibri" w:hAnsi="Times New Roman" w:cs="Times New Roman"/>
                <w:b/>
                <w:sz w:val="28"/>
                <w:szCs w:val="28"/>
              </w:rPr>
            </w:pPr>
            <w:r w:rsidRPr="0017248E">
              <w:rPr>
                <w:rFonts w:ascii="Times New Roman" w:eastAsia="Calibri" w:hAnsi="Times New Roman" w:cs="Times New Roman"/>
                <w:b/>
                <w:sz w:val="28"/>
                <w:szCs w:val="28"/>
              </w:rPr>
              <w:t>Зоны специального назначения:</w:t>
            </w:r>
          </w:p>
        </w:tc>
      </w:tr>
      <w:tr w:rsidR="0017248E" w:rsidRPr="0017248E" w:rsidTr="001F0B12">
        <w:trPr>
          <w:gridAfter w:val="1"/>
          <w:wAfter w:w="791" w:type="dxa"/>
        </w:trPr>
        <w:tc>
          <w:tcPr>
            <w:tcW w:w="2146"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Сп1</w:t>
            </w:r>
          </w:p>
        </w:tc>
        <w:tc>
          <w:tcPr>
            <w:tcW w:w="3000" w:type="dxa"/>
            <w:shd w:val="clear" w:color="auto" w:fill="auto"/>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Зона специального назначения, связанная с захоронениями</w:t>
            </w:r>
          </w:p>
        </w:tc>
        <w:tc>
          <w:tcPr>
            <w:tcW w:w="4094" w:type="dxa"/>
          </w:tcPr>
          <w:p w:rsidR="0017248E" w:rsidRPr="0017248E" w:rsidRDefault="0017248E" w:rsidP="0017248E">
            <w:pPr>
              <w:tabs>
                <w:tab w:val="left" w:pos="0"/>
              </w:tabs>
              <w:spacing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t>Выделена для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17248E" w:rsidRPr="0017248E" w:rsidRDefault="0017248E" w:rsidP="0017248E">
      <w:pPr>
        <w:spacing w:after="0" w:line="360" w:lineRule="auto"/>
        <w:ind w:firstLine="680"/>
        <w:jc w:val="both"/>
        <w:rPr>
          <w:rFonts w:ascii="Times New Roman" w:eastAsia="Times New Roman" w:hAnsi="Times New Roman" w:cs="Times New Roman"/>
          <w:b/>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22</w:t>
      </w:r>
      <w:r w:rsidRPr="0017248E">
        <w:rPr>
          <w:rFonts w:ascii="Times New Roman" w:eastAsia="Calibri" w:hAnsi="Times New Roman" w:cs="Times New Roman"/>
          <w:b/>
          <w:sz w:val="28"/>
          <w:szCs w:val="28"/>
        </w:rPr>
        <w:t xml:space="preserve">Требования к территориальным зонам, видам разрешенного использования в границах территориальных зон, </w:t>
      </w:r>
      <w:r w:rsidRPr="0017248E">
        <w:rPr>
          <w:rFonts w:ascii="Times New Roman" w:eastAsia="Calibri" w:hAnsi="Times New Roman" w:cs="Times New Roman"/>
          <w:b/>
          <w:bCs/>
          <w:sz w:val="28"/>
          <w:szCs w:val="28"/>
        </w:rPr>
        <w:t>предельным</w:t>
      </w:r>
      <w:r w:rsidRPr="0017248E">
        <w:rPr>
          <w:rFonts w:ascii="Times New Roman" w:eastAsia="Calibri" w:hAnsi="Times New Roman" w:cs="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для жилых, общественно-деловых и зон рекреационного назначения в статье 23;</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для зон сельскохозяйственного использования в статье 25.</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17248E">
        <w:rPr>
          <w:rFonts w:ascii="Calibri" w:eastAsia="Calibri" w:hAnsi="Calibri" w:cs="Times New Roman"/>
          <w:sz w:val="28"/>
          <w:szCs w:val="28"/>
        </w:rPr>
        <w:t xml:space="preserve">. </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1) основные виды разрешенного использования (ОВ),</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2) условно разрешенные виды использования (УВ),</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lastRenderedPageBreak/>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7248E" w:rsidRPr="0017248E" w:rsidRDefault="0017248E" w:rsidP="0017248E">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 xml:space="preserve">Применение вспомогательных видов разрешенного использования допускается при соблюдении следующих условий: </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17248E" w:rsidRPr="0017248E" w:rsidRDefault="0017248E" w:rsidP="0017248E">
      <w:pPr>
        <w:spacing w:after="0"/>
        <w:ind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Виды разрешённого использования, для которых в статьях 23-25 указан знак  «-» для соответствующей зоны не устанавливаются. </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17248E" w:rsidRPr="0017248E" w:rsidRDefault="0017248E" w:rsidP="0017248E">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 для соответствующей зоны не устанавливаются. </w:t>
      </w:r>
    </w:p>
    <w:p w:rsidR="0017248E" w:rsidRPr="0017248E" w:rsidRDefault="0017248E" w:rsidP="0017248E">
      <w:pPr>
        <w:spacing w:after="0" w:line="240" w:lineRule="auto"/>
        <w:jc w:val="both"/>
        <w:rPr>
          <w:rFonts w:ascii="Times New Roman" w:eastAsia="Calibri" w:hAnsi="Times New Roman" w:cs="Times New Roman"/>
          <w:sz w:val="28"/>
          <w:szCs w:val="28"/>
        </w:rPr>
        <w:sectPr w:rsidR="0017248E" w:rsidRPr="0017248E" w:rsidSect="00925CB1">
          <w:headerReference w:type="even" r:id="rId8"/>
          <w:headerReference w:type="default" r:id="rId9"/>
          <w:pgSz w:w="11900" w:h="16840"/>
          <w:pgMar w:top="1134" w:right="850" w:bottom="1134" w:left="1701" w:header="708" w:footer="708" w:gutter="0"/>
          <w:cols w:space="708"/>
          <w:docGrid w:linePitch="360"/>
        </w:sectPr>
      </w:pPr>
    </w:p>
    <w:p w:rsidR="0017248E" w:rsidRPr="0017248E" w:rsidRDefault="0017248E" w:rsidP="0017248E">
      <w:pPr>
        <w:spacing w:after="0" w:line="240" w:lineRule="auto"/>
        <w:jc w:val="right"/>
        <w:rPr>
          <w:rFonts w:ascii="Times New Roman" w:eastAsia="Calibri" w:hAnsi="Times New Roman" w:cs="Times New Roman"/>
          <w:sz w:val="28"/>
          <w:szCs w:val="28"/>
        </w:rPr>
      </w:pPr>
    </w:p>
    <w:p w:rsidR="0017248E" w:rsidRPr="0017248E" w:rsidRDefault="0017248E" w:rsidP="0017248E">
      <w:pPr>
        <w:spacing w:after="0" w:line="240" w:lineRule="auto"/>
        <w:jc w:val="both"/>
        <w:rPr>
          <w:rFonts w:ascii="Times New Roman" w:eastAsia="Calibri" w:hAnsi="Times New Roman" w:cs="Times New Roman"/>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23. Виды разрешенного использования в жилых, общественно-деловой и рекреационных территориальных зонах</w:t>
      </w: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17248E" w:rsidRPr="0017248E" w:rsidTr="001F0B12">
        <w:trPr>
          <w:trHeight w:val="541"/>
          <w:tblHeader/>
        </w:trPr>
        <w:tc>
          <w:tcPr>
            <w:tcW w:w="880" w:type="dxa"/>
            <w:shd w:val="clear" w:color="auto" w:fill="auto"/>
          </w:tcPr>
          <w:p w:rsidR="0017248E" w:rsidRPr="0017248E" w:rsidRDefault="0017248E" w:rsidP="0017248E">
            <w:pPr>
              <w:tabs>
                <w:tab w:val="left" w:pos="142"/>
              </w:tabs>
              <w:spacing w:after="0" w:line="240" w:lineRule="auto"/>
              <w:jc w:val="both"/>
              <w:rPr>
                <w:rFonts w:ascii="Times New Roman" w:eastAsia="Calibri" w:hAnsi="Times New Roman" w:cs="Times New Roman"/>
                <w:b/>
                <w:sz w:val="18"/>
                <w:szCs w:val="18"/>
              </w:rPr>
            </w:pPr>
            <w:r w:rsidRPr="0017248E">
              <w:rPr>
                <w:rFonts w:ascii="Times New Roman" w:eastAsia="Calibri" w:hAnsi="Times New Roman" w:cs="Times New Roman"/>
                <w:b/>
                <w:sz w:val="18"/>
                <w:szCs w:val="18"/>
              </w:rPr>
              <w:t>№ п/п</w:t>
            </w:r>
          </w:p>
        </w:tc>
        <w:tc>
          <w:tcPr>
            <w:tcW w:w="2693"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 xml:space="preserve">Наименование ВРИ </w:t>
            </w:r>
          </w:p>
        </w:tc>
        <w:tc>
          <w:tcPr>
            <w:tcW w:w="5499"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Описание ВРИ</w:t>
            </w:r>
          </w:p>
        </w:tc>
        <w:tc>
          <w:tcPr>
            <w:tcW w:w="709"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Код ВРИ</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Ж1</w:t>
            </w:r>
          </w:p>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lang w:val="en-US"/>
              </w:rPr>
            </w:pPr>
            <w:r w:rsidRPr="0017248E">
              <w:rPr>
                <w:rFonts w:ascii="Times New Roman" w:eastAsia="Calibri" w:hAnsi="Times New Roman" w:cs="Times New Roman"/>
                <w:b/>
                <w:sz w:val="18"/>
                <w:szCs w:val="18"/>
                <w:lang w:val="en-US"/>
              </w:rPr>
              <w:t>O</w:t>
            </w:r>
          </w:p>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Р1</w:t>
            </w:r>
          </w:p>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Р2</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Вспомогательные ВРИ, применяемых к соответствующему основному/условному ВРИ,  код ВРИ</w:t>
            </w:r>
          </w:p>
        </w:tc>
      </w:tr>
      <w:tr w:rsidR="0017248E" w:rsidRPr="0017248E" w:rsidTr="001F0B12">
        <w:trPr>
          <w:trHeight w:val="295"/>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Для индивидуального жилищного строительства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выращивание сельскохозяйственных культур;</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индивидуальных гаражей и хозяйственных построек</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 2.7.1</w:t>
            </w:r>
          </w:p>
        </w:tc>
      </w:tr>
      <w:tr w:rsidR="0017248E" w:rsidRPr="0017248E" w:rsidTr="001F0B12">
        <w:trPr>
          <w:trHeight w:val="295"/>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Малоэтажная многоквартирная жилая застройка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малоэтажных многоквартирных домов (многоквартирные дома высотой до 4 этажей, включая мансардный);</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2.1.1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Хранение автотранспорта , 2.7.1;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tc>
      </w:tr>
      <w:tr w:rsidR="0017248E" w:rsidRPr="0017248E" w:rsidTr="001F0B12">
        <w:trPr>
          <w:trHeight w:val="295"/>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10" w:anchor="block_1021" w:history="1">
              <w:r w:rsidRPr="0017248E">
                <w:rPr>
                  <w:rFonts w:ascii="Times New Roman" w:eastAsia="Times New Roman" w:hAnsi="Times New Roman" w:cs="Times New Roman"/>
                  <w:sz w:val="18"/>
                  <w:szCs w:val="18"/>
                  <w:u w:val="single"/>
                  <w:lang w:eastAsia="ru-RU"/>
                </w:rPr>
                <w:t>кодом 2.1</w:t>
              </w:r>
            </w:hyperlink>
            <w:r w:rsidRPr="0017248E">
              <w:rPr>
                <w:rFonts w:ascii="Times New Roman" w:eastAsia="Times New Roman" w:hAnsi="Times New Roman" w:cs="Times New Roman"/>
                <w:sz w:val="18"/>
                <w:szCs w:val="18"/>
                <w:lang w:eastAsia="ru-RU"/>
              </w:rPr>
              <w:t>;</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производство сельскохозяйственной продукции;</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гаража и иных вспомогательных сооружений;</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сельскохозяйственных животных</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 2.7.1</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Блокированная жилая застройка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w:t>
            </w:r>
            <w:r w:rsidRPr="0017248E">
              <w:rPr>
                <w:rFonts w:ascii="Times New Roman" w:eastAsia="Times New Roman" w:hAnsi="Times New Roman" w:cs="Times New Roman"/>
                <w:sz w:val="18"/>
                <w:szCs w:val="18"/>
                <w:lang w:eastAsia="ru-RU"/>
              </w:rPr>
              <w:lastRenderedPageBreak/>
              <w:t>дома блокированной застройки);</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2.3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 2.7.1;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shd w:val="clear" w:color="auto" w:fill="FFFFFF"/>
                <w:lang w:eastAsia="ru-RU"/>
              </w:rPr>
              <w:t>Среднеэтажная жилая застройка</w:t>
            </w:r>
          </w:p>
        </w:tc>
        <w:tc>
          <w:tcPr>
            <w:tcW w:w="5499" w:type="dxa"/>
            <w:shd w:val="clear" w:color="auto" w:fill="auto"/>
          </w:tcPr>
          <w:p w:rsidR="0017248E" w:rsidRPr="0017248E" w:rsidRDefault="0017248E" w:rsidP="0017248E">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многоквартирных домов этажностью не выше восьми этажей;</w:t>
            </w:r>
          </w:p>
          <w:p w:rsidR="0017248E" w:rsidRPr="0017248E" w:rsidRDefault="0017248E" w:rsidP="0017248E">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благоустройство и озеленение;</w:t>
            </w:r>
          </w:p>
          <w:p w:rsidR="0017248E" w:rsidRPr="0017248E" w:rsidRDefault="0017248E" w:rsidP="0017248E">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подземных гаражей и автостоянок;</w:t>
            </w:r>
          </w:p>
          <w:p w:rsidR="0017248E" w:rsidRPr="0017248E" w:rsidRDefault="0017248E" w:rsidP="0017248E">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спортивных и детских площадок, площадок для отдыха;</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2.5</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Обслуживание жилой застройки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17248E">
                <w:rPr>
                  <w:rFonts w:ascii="Times New Roman" w:eastAsia="Times New Roman" w:hAnsi="Times New Roman" w:cs="Times New Roman"/>
                  <w:sz w:val="18"/>
                  <w:szCs w:val="18"/>
                  <w:u w:val="single"/>
                  <w:lang w:eastAsia="ru-RU"/>
                </w:rPr>
                <w:t>кодами 3.1</w:t>
              </w:r>
            </w:hyperlink>
            <w:r w:rsidRPr="0017248E">
              <w:rPr>
                <w:rFonts w:ascii="Times New Roman" w:eastAsia="Times New Roman" w:hAnsi="Times New Roman" w:cs="Times New Roman"/>
                <w:sz w:val="18"/>
                <w:szCs w:val="18"/>
                <w:lang w:eastAsia="ru-RU"/>
              </w:rPr>
              <w:t>, </w:t>
            </w:r>
            <w:hyperlink r:id="rId12" w:anchor="block_1032" w:history="1">
              <w:r w:rsidRPr="0017248E">
                <w:rPr>
                  <w:rFonts w:ascii="Times New Roman" w:eastAsia="Times New Roman" w:hAnsi="Times New Roman" w:cs="Times New Roman"/>
                  <w:sz w:val="18"/>
                  <w:szCs w:val="18"/>
                  <w:u w:val="single"/>
                  <w:lang w:eastAsia="ru-RU"/>
                </w:rPr>
                <w:t>3.2</w:t>
              </w:r>
            </w:hyperlink>
            <w:r w:rsidRPr="0017248E">
              <w:rPr>
                <w:rFonts w:ascii="Times New Roman" w:eastAsia="Times New Roman" w:hAnsi="Times New Roman" w:cs="Times New Roman"/>
                <w:sz w:val="18"/>
                <w:szCs w:val="18"/>
                <w:lang w:eastAsia="ru-RU"/>
              </w:rPr>
              <w:t>, </w:t>
            </w:r>
            <w:hyperlink r:id="rId13" w:anchor="block_1033" w:history="1">
              <w:r w:rsidRPr="0017248E">
                <w:rPr>
                  <w:rFonts w:ascii="Times New Roman" w:eastAsia="Times New Roman" w:hAnsi="Times New Roman" w:cs="Times New Roman"/>
                  <w:sz w:val="18"/>
                  <w:szCs w:val="18"/>
                  <w:u w:val="single"/>
                  <w:lang w:eastAsia="ru-RU"/>
                </w:rPr>
                <w:t>3.3</w:t>
              </w:r>
            </w:hyperlink>
            <w:r w:rsidRPr="0017248E">
              <w:rPr>
                <w:rFonts w:ascii="Times New Roman" w:eastAsia="Times New Roman" w:hAnsi="Times New Roman" w:cs="Times New Roman"/>
                <w:sz w:val="18"/>
                <w:szCs w:val="18"/>
                <w:lang w:eastAsia="ru-RU"/>
              </w:rPr>
              <w:t>, </w:t>
            </w:r>
            <w:hyperlink r:id="rId14" w:anchor="block_1034" w:history="1">
              <w:r w:rsidRPr="0017248E">
                <w:rPr>
                  <w:rFonts w:ascii="Times New Roman" w:eastAsia="Times New Roman" w:hAnsi="Times New Roman" w:cs="Times New Roman"/>
                  <w:sz w:val="18"/>
                  <w:szCs w:val="18"/>
                  <w:u w:val="single"/>
                  <w:lang w:eastAsia="ru-RU"/>
                </w:rPr>
                <w:t>3.4</w:t>
              </w:r>
            </w:hyperlink>
            <w:r w:rsidRPr="0017248E">
              <w:rPr>
                <w:rFonts w:ascii="Times New Roman" w:eastAsia="Times New Roman" w:hAnsi="Times New Roman" w:cs="Times New Roman"/>
                <w:sz w:val="18"/>
                <w:szCs w:val="18"/>
                <w:lang w:eastAsia="ru-RU"/>
              </w:rPr>
              <w:t>, </w:t>
            </w:r>
            <w:hyperlink r:id="rId15" w:anchor="block_10341" w:history="1">
              <w:r w:rsidRPr="0017248E">
                <w:rPr>
                  <w:rFonts w:ascii="Times New Roman" w:eastAsia="Times New Roman" w:hAnsi="Times New Roman" w:cs="Times New Roman"/>
                  <w:sz w:val="18"/>
                  <w:szCs w:val="18"/>
                  <w:u w:val="single"/>
                  <w:lang w:eastAsia="ru-RU"/>
                </w:rPr>
                <w:t>3.4.1</w:t>
              </w:r>
            </w:hyperlink>
            <w:r w:rsidRPr="0017248E">
              <w:rPr>
                <w:rFonts w:ascii="Times New Roman" w:eastAsia="Times New Roman" w:hAnsi="Times New Roman" w:cs="Times New Roman"/>
                <w:sz w:val="18"/>
                <w:szCs w:val="18"/>
                <w:lang w:eastAsia="ru-RU"/>
              </w:rPr>
              <w:t>, </w:t>
            </w:r>
            <w:hyperlink r:id="rId16" w:anchor="block_10351" w:history="1">
              <w:r w:rsidRPr="0017248E">
                <w:rPr>
                  <w:rFonts w:ascii="Times New Roman" w:eastAsia="Times New Roman" w:hAnsi="Times New Roman" w:cs="Times New Roman"/>
                  <w:sz w:val="18"/>
                  <w:szCs w:val="18"/>
                  <w:u w:val="single"/>
                  <w:lang w:eastAsia="ru-RU"/>
                </w:rPr>
                <w:t>3.5.1</w:t>
              </w:r>
            </w:hyperlink>
            <w:r w:rsidRPr="0017248E">
              <w:rPr>
                <w:rFonts w:ascii="Times New Roman" w:eastAsia="Times New Roman" w:hAnsi="Times New Roman" w:cs="Times New Roman"/>
                <w:sz w:val="18"/>
                <w:szCs w:val="18"/>
                <w:lang w:eastAsia="ru-RU"/>
              </w:rPr>
              <w:t>, </w:t>
            </w:r>
            <w:hyperlink r:id="rId17" w:anchor="block_1036" w:history="1">
              <w:r w:rsidRPr="0017248E">
                <w:rPr>
                  <w:rFonts w:ascii="Times New Roman" w:eastAsia="Times New Roman" w:hAnsi="Times New Roman" w:cs="Times New Roman"/>
                  <w:sz w:val="18"/>
                  <w:szCs w:val="18"/>
                  <w:u w:val="single"/>
                  <w:lang w:eastAsia="ru-RU"/>
                </w:rPr>
                <w:t>3.6</w:t>
              </w:r>
            </w:hyperlink>
            <w:r w:rsidRPr="0017248E">
              <w:rPr>
                <w:rFonts w:ascii="Times New Roman" w:eastAsia="Times New Roman" w:hAnsi="Times New Roman" w:cs="Times New Roman"/>
                <w:sz w:val="18"/>
                <w:szCs w:val="18"/>
                <w:lang w:eastAsia="ru-RU"/>
              </w:rPr>
              <w:t>, </w:t>
            </w:r>
            <w:hyperlink r:id="rId18" w:anchor="block_1037" w:history="1">
              <w:r w:rsidRPr="0017248E">
                <w:rPr>
                  <w:rFonts w:ascii="Times New Roman" w:eastAsia="Times New Roman" w:hAnsi="Times New Roman" w:cs="Times New Roman"/>
                  <w:sz w:val="18"/>
                  <w:szCs w:val="18"/>
                  <w:u w:val="single"/>
                  <w:lang w:eastAsia="ru-RU"/>
                </w:rPr>
                <w:t>3.7</w:t>
              </w:r>
            </w:hyperlink>
            <w:r w:rsidRPr="0017248E">
              <w:rPr>
                <w:rFonts w:ascii="Times New Roman" w:eastAsia="Times New Roman" w:hAnsi="Times New Roman" w:cs="Times New Roman"/>
                <w:sz w:val="18"/>
                <w:szCs w:val="18"/>
                <w:lang w:eastAsia="ru-RU"/>
              </w:rPr>
              <w:t>, </w:t>
            </w:r>
            <w:hyperlink r:id="rId19" w:anchor="block_103101" w:history="1">
              <w:r w:rsidRPr="0017248E">
                <w:rPr>
                  <w:rFonts w:ascii="Times New Roman" w:eastAsia="Times New Roman" w:hAnsi="Times New Roman" w:cs="Times New Roman"/>
                  <w:sz w:val="18"/>
                  <w:szCs w:val="18"/>
                  <w:u w:val="single"/>
                  <w:lang w:eastAsia="ru-RU"/>
                </w:rPr>
                <w:t>3.10.1</w:t>
              </w:r>
            </w:hyperlink>
            <w:r w:rsidRPr="0017248E">
              <w:rPr>
                <w:rFonts w:ascii="Times New Roman" w:eastAsia="Times New Roman" w:hAnsi="Times New Roman" w:cs="Times New Roman"/>
                <w:sz w:val="18"/>
                <w:szCs w:val="18"/>
                <w:lang w:eastAsia="ru-RU"/>
              </w:rPr>
              <w:t>, </w:t>
            </w:r>
            <w:hyperlink r:id="rId20" w:anchor="block_1041" w:history="1">
              <w:r w:rsidRPr="0017248E">
                <w:rPr>
                  <w:rFonts w:ascii="Times New Roman" w:eastAsia="Times New Roman" w:hAnsi="Times New Roman" w:cs="Times New Roman"/>
                  <w:sz w:val="18"/>
                  <w:szCs w:val="18"/>
                  <w:u w:val="single"/>
                  <w:lang w:eastAsia="ru-RU"/>
                </w:rPr>
                <w:t>4.1</w:t>
              </w:r>
            </w:hyperlink>
            <w:r w:rsidRPr="0017248E">
              <w:rPr>
                <w:rFonts w:ascii="Times New Roman" w:eastAsia="Times New Roman" w:hAnsi="Times New Roman" w:cs="Times New Roman"/>
                <w:sz w:val="18"/>
                <w:szCs w:val="18"/>
                <w:lang w:eastAsia="ru-RU"/>
              </w:rPr>
              <w:t>, </w:t>
            </w:r>
            <w:hyperlink r:id="rId21" w:anchor="block_1043" w:history="1">
              <w:r w:rsidRPr="0017248E">
                <w:rPr>
                  <w:rFonts w:ascii="Times New Roman" w:eastAsia="Times New Roman" w:hAnsi="Times New Roman" w:cs="Times New Roman"/>
                  <w:sz w:val="18"/>
                  <w:szCs w:val="18"/>
                  <w:u w:val="single"/>
                  <w:lang w:eastAsia="ru-RU"/>
                </w:rPr>
                <w:t>4.3</w:t>
              </w:r>
            </w:hyperlink>
            <w:r w:rsidRPr="0017248E">
              <w:rPr>
                <w:rFonts w:ascii="Times New Roman" w:eastAsia="Times New Roman" w:hAnsi="Times New Roman" w:cs="Times New Roman"/>
                <w:sz w:val="18"/>
                <w:szCs w:val="18"/>
                <w:lang w:eastAsia="ru-RU"/>
              </w:rPr>
              <w:t>, </w:t>
            </w:r>
            <w:hyperlink r:id="rId22" w:anchor="block_1044" w:history="1">
              <w:r w:rsidRPr="0017248E">
                <w:rPr>
                  <w:rFonts w:ascii="Times New Roman" w:eastAsia="Times New Roman" w:hAnsi="Times New Roman" w:cs="Times New Roman"/>
                  <w:sz w:val="18"/>
                  <w:szCs w:val="18"/>
                  <w:u w:val="single"/>
                  <w:lang w:eastAsia="ru-RU"/>
                </w:rPr>
                <w:t>4.4</w:t>
              </w:r>
            </w:hyperlink>
            <w:r w:rsidRPr="0017248E">
              <w:rPr>
                <w:rFonts w:ascii="Times New Roman" w:eastAsia="Times New Roman" w:hAnsi="Times New Roman" w:cs="Times New Roman"/>
                <w:sz w:val="18"/>
                <w:szCs w:val="18"/>
                <w:lang w:eastAsia="ru-RU"/>
              </w:rPr>
              <w:t>, </w:t>
            </w:r>
            <w:hyperlink r:id="rId23" w:anchor="block_1046" w:history="1">
              <w:r w:rsidRPr="0017248E">
                <w:rPr>
                  <w:rFonts w:ascii="Times New Roman" w:eastAsia="Times New Roman" w:hAnsi="Times New Roman" w:cs="Times New Roman"/>
                  <w:sz w:val="18"/>
                  <w:szCs w:val="18"/>
                  <w:u w:val="single"/>
                  <w:lang w:eastAsia="ru-RU"/>
                </w:rPr>
                <w:t>4.6</w:t>
              </w:r>
            </w:hyperlink>
            <w:r w:rsidRPr="0017248E">
              <w:rPr>
                <w:rFonts w:ascii="Times New Roman" w:eastAsia="Times New Roman" w:hAnsi="Times New Roman" w:cs="Times New Roman"/>
                <w:sz w:val="18"/>
                <w:szCs w:val="18"/>
                <w:lang w:eastAsia="ru-RU"/>
              </w:rPr>
              <w:t>, </w:t>
            </w:r>
            <w:hyperlink r:id="rId24" w:anchor="block_1512" w:history="1">
              <w:r w:rsidRPr="0017248E">
                <w:rPr>
                  <w:rFonts w:ascii="Times New Roman" w:eastAsia="Times New Roman" w:hAnsi="Times New Roman" w:cs="Times New Roman"/>
                  <w:sz w:val="18"/>
                  <w:szCs w:val="18"/>
                  <w:u w:val="single"/>
                  <w:lang w:eastAsia="ru-RU"/>
                </w:rPr>
                <w:t>5.1.2</w:t>
              </w:r>
            </w:hyperlink>
            <w:r w:rsidRPr="0017248E">
              <w:rPr>
                <w:rFonts w:ascii="Times New Roman" w:eastAsia="Times New Roman" w:hAnsi="Times New Roman" w:cs="Times New Roman"/>
                <w:sz w:val="18"/>
                <w:szCs w:val="18"/>
                <w:lang w:eastAsia="ru-RU"/>
              </w:rPr>
              <w:t>, </w:t>
            </w:r>
            <w:hyperlink r:id="rId25" w:anchor="block_1513" w:history="1">
              <w:r w:rsidRPr="0017248E">
                <w:rPr>
                  <w:rFonts w:ascii="Times New Roman" w:eastAsia="Times New Roman" w:hAnsi="Times New Roman" w:cs="Times New Roman"/>
                  <w:sz w:val="18"/>
                  <w:szCs w:val="18"/>
                  <w:u w:val="single"/>
                  <w:lang w:eastAsia="ru-RU"/>
                </w:rPr>
                <w:t>5.1.3</w:t>
              </w:r>
            </w:hyperlink>
            <w:r w:rsidRPr="0017248E">
              <w:rPr>
                <w:rFonts w:ascii="Times New Roman" w:eastAsia="Times New Roman" w:hAnsi="Times New Roman" w:cs="Times New Roman"/>
                <w:sz w:val="18"/>
                <w:szCs w:val="1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2.7</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Хранение автотранспорта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anchor="block_1049" w:history="1">
              <w:r w:rsidRPr="0017248E">
                <w:rPr>
                  <w:rFonts w:ascii="Times New Roman" w:eastAsia="Times New Roman" w:hAnsi="Times New Roman" w:cs="Times New Roman"/>
                  <w:sz w:val="18"/>
                  <w:szCs w:val="18"/>
                  <w:u w:val="single"/>
                  <w:lang w:eastAsia="ru-RU"/>
                </w:rPr>
                <w:t>кодом 4.9</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2.7.1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УВ </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Общественное использование объектов капитального строительства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17248E">
                <w:rPr>
                  <w:rFonts w:ascii="Times New Roman" w:eastAsia="Times New Roman" w:hAnsi="Times New Roman" w:cs="Times New Roman"/>
                  <w:sz w:val="18"/>
                  <w:szCs w:val="18"/>
                  <w:u w:val="single"/>
                  <w:lang w:eastAsia="ru-RU"/>
                </w:rPr>
                <w:t>кодами 3.1-3.10.2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3.0</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Коммунальное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и сооружений в целях обеспечения физических и юридических лиц коммунальными услугами. </w:t>
            </w:r>
            <w:r w:rsidRPr="0017248E">
              <w:rPr>
                <w:rFonts w:ascii="Times New Roman" w:eastAsia="Times New Roman" w:hAnsi="Times New Roman" w:cs="Times New Roman"/>
                <w:sz w:val="18"/>
                <w:szCs w:val="18"/>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17248E">
                <w:rPr>
                  <w:rFonts w:ascii="Times New Roman" w:eastAsia="Times New Roman" w:hAnsi="Times New Roman" w:cs="Times New Roman"/>
                  <w:sz w:val="18"/>
                  <w:szCs w:val="18"/>
                  <w:u w:val="single"/>
                  <w:lang w:eastAsia="ru-RU"/>
                </w:rPr>
                <w:t>кодами 3.1.1-3.1.2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Предоставление коммунальных услуг</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Социальное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17248E">
                <w:rPr>
                  <w:rFonts w:ascii="Times New Roman" w:eastAsia="Times New Roman" w:hAnsi="Times New Roman" w:cs="Times New Roman"/>
                  <w:sz w:val="18"/>
                  <w:szCs w:val="18"/>
                  <w:u w:val="single"/>
                  <w:lang w:eastAsia="ru-RU"/>
                </w:rPr>
                <w:t>кодами 3.2.1 - 3.2.4</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p w:rsidR="0017248E" w:rsidRPr="0017248E" w:rsidRDefault="0017248E" w:rsidP="0017248E">
            <w:pPr>
              <w:tabs>
                <w:tab w:val="left" w:pos="142"/>
              </w:tabs>
              <w:spacing w:after="0" w:line="240" w:lineRule="auto"/>
              <w:rPr>
                <w:rFonts w:ascii="Calibri" w:eastAsia="Calibri" w:hAnsi="Calibri" w:cs="Times New Roman"/>
                <w:sz w:val="18"/>
                <w:szCs w:val="18"/>
              </w:rPr>
            </w:pP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Дома социального обслуживания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Оказание социальной помощи населению</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17248E">
              <w:rPr>
                <w:rFonts w:ascii="Times New Roman" w:eastAsia="Times New Roman" w:hAnsi="Times New Roman" w:cs="Times New Roman"/>
                <w:sz w:val="18"/>
                <w:szCs w:val="18"/>
                <w:lang w:eastAsia="ru-RU"/>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3.2.2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w:t>
            </w:r>
            <w:r w:rsidRPr="0017248E">
              <w:rPr>
                <w:rFonts w:ascii="Times New Roman" w:eastAsia="Calibri" w:hAnsi="Times New Roman" w:cs="Times New Roman"/>
                <w:sz w:val="18"/>
                <w:szCs w:val="18"/>
              </w:rPr>
              <w:lastRenderedPageBreak/>
              <w:t xml:space="preserve">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Оказание услуг связи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Общежития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17248E">
                <w:rPr>
                  <w:rFonts w:ascii="Times New Roman" w:eastAsia="Times New Roman" w:hAnsi="Times New Roman" w:cs="Times New Roman"/>
                  <w:sz w:val="18"/>
                  <w:szCs w:val="18"/>
                  <w:u w:val="single"/>
                  <w:lang w:eastAsia="ru-RU"/>
                </w:rPr>
                <w:t>кодом 4.7</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3.2.4</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Бытовое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Здравоохранение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17248E">
                <w:rPr>
                  <w:rFonts w:ascii="Times New Roman" w:eastAsia="Times New Roman" w:hAnsi="Times New Roman" w:cs="Times New Roman"/>
                  <w:sz w:val="18"/>
                  <w:szCs w:val="18"/>
                  <w:u w:val="single"/>
                  <w:lang w:eastAsia="ru-RU"/>
                </w:rPr>
                <w:t>кодами 3.4.1 - 3.4.2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3.4</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Амбулаторно-поликлиническое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17248E">
              <w:rPr>
                <w:rFonts w:ascii="Times New Roman" w:eastAsia="Times New Roman" w:hAnsi="Times New Roman" w:cs="Times New Roman"/>
                <w:sz w:val="18"/>
                <w:szCs w:val="18"/>
                <w:lang w:eastAsia="ru-RU"/>
              </w:rPr>
              <w:lastRenderedPageBreak/>
              <w:t>ребенка, диагностические центры, молочные кухни, станции донорства крови, клинические лаборатории)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3.4.1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w:t>
            </w:r>
            <w:r w:rsidRPr="0017248E">
              <w:rPr>
                <w:rFonts w:ascii="Times New Roman" w:eastAsia="Calibri" w:hAnsi="Times New Roman" w:cs="Times New Roman"/>
                <w:sz w:val="18"/>
                <w:szCs w:val="18"/>
              </w:rPr>
              <w:lastRenderedPageBreak/>
              <w:t xml:space="preserve">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Стационарное медицинское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станций скорой помощи;</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площадок санитарной авиации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3.4.2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Медицинские организации особого назначения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3.4.3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Образование и просвещение</w:t>
            </w:r>
          </w:p>
        </w:tc>
        <w:tc>
          <w:tcPr>
            <w:tcW w:w="5499"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3.5</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Обеспечение занятий спортом в помещениях 5.1.2;</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Дошкольное, начальное и среднее общее образование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7248E">
              <w:rPr>
                <w:rFonts w:ascii="Times New Roman" w:eastAsia="Times New Roman" w:hAnsi="Times New Roman" w:cs="Times New Roman"/>
                <w:sz w:val="18"/>
                <w:szCs w:val="18"/>
                <w:lang w:eastAsia="ru-RU"/>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3.5.1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Обеспечение занятий </w:t>
            </w:r>
            <w:r w:rsidRPr="0017248E">
              <w:rPr>
                <w:rFonts w:ascii="Times New Roman" w:eastAsia="Calibri" w:hAnsi="Times New Roman" w:cs="Times New Roman"/>
                <w:sz w:val="18"/>
                <w:szCs w:val="18"/>
              </w:rPr>
              <w:lastRenderedPageBreak/>
              <w:t>спортом в помещениях 5.1.2;</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Среднее и высшее профессиональное образование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3.5.2</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Общежития 3.2.4;</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Культурное развитие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17248E">
                <w:rPr>
                  <w:rFonts w:ascii="Times New Roman" w:eastAsia="Times New Roman" w:hAnsi="Times New Roman" w:cs="Times New Roman"/>
                  <w:sz w:val="18"/>
                  <w:szCs w:val="18"/>
                  <w:u w:val="single"/>
                  <w:lang w:eastAsia="ru-RU"/>
                </w:rPr>
                <w:t>кодами 3.6.1-3.6.3</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3.6</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Объекты культурно-досуговой деятельности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3.6.1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w:t>
            </w:r>
            <w:r w:rsidRPr="0017248E">
              <w:rPr>
                <w:rFonts w:ascii="Times New Roman" w:eastAsia="Calibri" w:hAnsi="Times New Roman" w:cs="Times New Roman"/>
                <w:sz w:val="18"/>
                <w:szCs w:val="18"/>
              </w:rPr>
              <w:lastRenderedPageBreak/>
              <w:t>спортом 5.1.3;</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Парки культуры и отдыха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парков культуры и отдыха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3.6.2</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ОВ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Цирки и зверинцы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3.6.3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lang w:val="en-US"/>
              </w:rPr>
            </w:pPr>
            <w:r w:rsidRPr="0017248E">
              <w:rPr>
                <w:rFonts w:ascii="Times New Roman" w:eastAsia="Calibri" w:hAnsi="Times New Roman" w:cs="Times New Roman"/>
                <w:sz w:val="18"/>
                <w:szCs w:val="18"/>
                <w:lang w:val="en-US"/>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Религиозное использование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17248E">
                <w:rPr>
                  <w:rFonts w:ascii="Times New Roman" w:eastAsia="Times New Roman" w:hAnsi="Times New Roman" w:cs="Times New Roman"/>
                  <w:sz w:val="18"/>
                  <w:szCs w:val="18"/>
                  <w:u w:val="single"/>
                  <w:lang w:eastAsia="ru-RU"/>
                </w:rPr>
                <w:t>кодами 3.7.1-3.7.2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3.7</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религиозных обрядов</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3.7.1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Религиозное управление и образование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17248E">
              <w:rPr>
                <w:rFonts w:ascii="Times New Roman" w:eastAsia="Times New Roman" w:hAnsi="Times New Roman" w:cs="Times New Roman"/>
                <w:sz w:val="18"/>
                <w:szCs w:val="18"/>
                <w:lang w:eastAsia="ru-RU"/>
              </w:rPr>
              <w:lastRenderedPageBreak/>
              <w:t>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3.7.2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Служебные гаражи 4.9;</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Благоустройство территории 12.0.2</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Общественное управление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17248E">
                <w:rPr>
                  <w:rFonts w:ascii="Times New Roman" w:eastAsia="Times New Roman" w:hAnsi="Times New Roman" w:cs="Times New Roman"/>
                  <w:sz w:val="18"/>
                  <w:szCs w:val="18"/>
                  <w:u w:val="single"/>
                  <w:lang w:eastAsia="ru-RU"/>
                </w:rPr>
                <w:t>кодами 3.8.1-3.8.2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3.8</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Государственное управление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3.8.1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научной деятельности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17248E">
                <w:rPr>
                  <w:rFonts w:ascii="Times New Roman" w:eastAsia="Times New Roman" w:hAnsi="Times New Roman" w:cs="Times New Roman"/>
                  <w:sz w:val="18"/>
                  <w:szCs w:val="18"/>
                  <w:u w:val="single"/>
                  <w:lang w:eastAsia="ru-RU"/>
                </w:rPr>
                <w:t>кодами 3.9.1 - 3.9.3</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Проведение научных исследований</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Проведение научных испытаний</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Ветеринарное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Амбулаторное ветеринарное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Приюты для животных</w:t>
            </w:r>
          </w:p>
        </w:tc>
        <w:tc>
          <w:tcPr>
            <w:tcW w:w="5499"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Предпринимательство</w:t>
            </w:r>
          </w:p>
        </w:tc>
        <w:tc>
          <w:tcPr>
            <w:tcW w:w="5499"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4.0</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Деловое управление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Объекты торговли (торговые центры, торгово-развлекательные центры (комплексы)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17248E">
                <w:rPr>
                  <w:rFonts w:ascii="Times New Roman" w:eastAsia="Times New Roman" w:hAnsi="Times New Roman" w:cs="Times New Roman"/>
                  <w:sz w:val="18"/>
                  <w:szCs w:val="18"/>
                  <w:u w:val="single"/>
                  <w:lang w:eastAsia="ru-RU"/>
                </w:rPr>
                <w:t>кодами 4.5 - 4.8.2</w:t>
              </w:r>
            </w:hyperlink>
            <w:r w:rsidRPr="0017248E">
              <w:rPr>
                <w:rFonts w:ascii="Times New Roman" w:eastAsia="Times New Roman" w:hAnsi="Times New Roman" w:cs="Times New Roman"/>
                <w:sz w:val="18"/>
                <w:szCs w:val="18"/>
                <w:lang w:eastAsia="ru-RU"/>
              </w:rPr>
              <w:t>;</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Рынки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4.3</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Магазины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4.4</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Банковская и страховая деятельность</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4.5</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Общественное питание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4.6</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Гостиничное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4.7</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Развлекательные мероприятия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4.8.1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Служебные гаражи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17248E">
                <w:rPr>
                  <w:rFonts w:ascii="Times New Roman" w:eastAsia="Times New Roman" w:hAnsi="Times New Roman" w:cs="Times New Roman"/>
                  <w:sz w:val="18"/>
                  <w:szCs w:val="18"/>
                  <w:u w:val="single"/>
                  <w:lang w:eastAsia="ru-RU"/>
                </w:rPr>
                <w:t>кодами 3.0</w:t>
              </w:r>
            </w:hyperlink>
            <w:r w:rsidRPr="0017248E">
              <w:rPr>
                <w:rFonts w:ascii="Times New Roman" w:eastAsia="Times New Roman" w:hAnsi="Times New Roman" w:cs="Times New Roman"/>
                <w:sz w:val="18"/>
                <w:szCs w:val="18"/>
                <w:lang w:eastAsia="ru-RU"/>
              </w:rPr>
              <w:t>, </w:t>
            </w:r>
            <w:hyperlink r:id="rId38" w:anchor="block_1040" w:history="1">
              <w:r w:rsidRPr="0017248E">
                <w:rPr>
                  <w:rFonts w:ascii="Times New Roman" w:eastAsia="Times New Roman" w:hAnsi="Times New Roman" w:cs="Times New Roman"/>
                  <w:sz w:val="18"/>
                  <w:szCs w:val="18"/>
                  <w:u w:val="single"/>
                  <w:lang w:eastAsia="ru-RU"/>
                </w:rPr>
                <w:t>4.0</w:t>
              </w:r>
            </w:hyperlink>
            <w:r w:rsidRPr="0017248E">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Объекты дорожного сервиса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17248E">
                <w:rPr>
                  <w:rFonts w:ascii="Times New Roman" w:eastAsia="Times New Roman" w:hAnsi="Times New Roman" w:cs="Times New Roman"/>
                  <w:sz w:val="18"/>
                  <w:szCs w:val="18"/>
                  <w:u w:val="single"/>
                  <w:lang w:eastAsia="ru-RU"/>
                </w:rPr>
                <w:t>кодами 4.9.1.1 - 4.9.1.4</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Заправка транспортных средств</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дорожного отдыха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4.9.1.2</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Автомобильные мойки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4.9.1.3</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Ремонт автомобилей</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4.9.1.4</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Выставочно-ярмарочная деятельность</w:t>
            </w:r>
          </w:p>
        </w:tc>
        <w:tc>
          <w:tcPr>
            <w:tcW w:w="5499" w:type="dxa"/>
            <w:shd w:val="clear" w:color="auto" w:fill="auto"/>
          </w:tcPr>
          <w:p w:rsidR="0017248E" w:rsidRPr="0017248E" w:rsidRDefault="0017248E" w:rsidP="0017248E">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17248E" w:rsidRPr="0017248E" w:rsidRDefault="0017248E" w:rsidP="0017248E">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4.10</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Отдых (рекреация)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создание и уход за городскими лесами, скверами, прудами, озерами, водохранилищами, пляжами, а также обустройство мест отдыха в них.</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17248E">
                <w:rPr>
                  <w:rFonts w:ascii="Times New Roman" w:eastAsia="Times New Roman" w:hAnsi="Times New Roman" w:cs="Times New Roman"/>
                  <w:sz w:val="18"/>
                  <w:szCs w:val="18"/>
                  <w:u w:val="single"/>
                  <w:lang w:eastAsia="ru-RU"/>
                </w:rPr>
                <w:t>кодами 5.1 - 5.5</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5.0</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Спорт</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17248E">
                <w:rPr>
                  <w:rFonts w:ascii="Times New Roman" w:eastAsia="Times New Roman" w:hAnsi="Times New Roman" w:cs="Times New Roman"/>
                  <w:sz w:val="18"/>
                  <w:szCs w:val="18"/>
                  <w:u w:val="single"/>
                  <w:lang w:eastAsia="ru-RU"/>
                </w:rPr>
                <w:t>кодами 5.1.1 - 5.1.7</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Обеспечение спортивно-зрелищных </w:t>
            </w:r>
            <w:r w:rsidRPr="0017248E">
              <w:rPr>
                <w:rFonts w:ascii="Times New Roman" w:eastAsia="Times New Roman" w:hAnsi="Times New Roman" w:cs="Times New Roman"/>
                <w:sz w:val="18"/>
                <w:szCs w:val="18"/>
                <w:lang w:eastAsia="ru-RU"/>
              </w:rPr>
              <w:lastRenderedPageBreak/>
              <w:t>мероприятий</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 xml:space="preserve">Размещение спортивно-зрелищных зданий и сооружений, имеющих специальные места для зрителей от 500 мест (стадионов, </w:t>
            </w:r>
            <w:r w:rsidRPr="0017248E">
              <w:rPr>
                <w:rFonts w:ascii="Times New Roman" w:eastAsia="Times New Roman" w:hAnsi="Times New Roman" w:cs="Times New Roman"/>
                <w:sz w:val="18"/>
                <w:szCs w:val="18"/>
                <w:lang w:eastAsia="ru-RU"/>
              </w:rPr>
              <w:lastRenderedPageBreak/>
              <w:t>дворцов спорта, ледовых дворцов, ипподромов)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5.1.1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w:t>
            </w:r>
            <w:r w:rsidRPr="0017248E">
              <w:rPr>
                <w:rFonts w:ascii="Times New Roman" w:eastAsia="Calibri" w:hAnsi="Times New Roman" w:cs="Times New Roman"/>
                <w:sz w:val="18"/>
                <w:szCs w:val="18"/>
              </w:rPr>
              <w:lastRenderedPageBreak/>
              <w:t>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занятий спортом в помещениях</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Площадки для занятий спортом</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5.1.3</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Оборудованные площадки для занятий спортом</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5.1.4</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Водный спорт</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5.1.5</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Авиационный спорт</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5.1.6</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Спортивные базы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5.1.7</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Природно-познавательный туризм</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необходимых природоохранных и природовосстановительных мероприятий</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Туристическое обслуживание</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5.2.1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Охота и рыбалка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Обустройство мест охоты и рыбалки, в том числе </w:t>
            </w:r>
            <w:r w:rsidRPr="0017248E">
              <w:rPr>
                <w:rFonts w:ascii="Times New Roman" w:eastAsia="Times New Roman" w:hAnsi="Times New Roman" w:cs="Times New Roman"/>
                <w:sz w:val="18"/>
                <w:szCs w:val="18"/>
                <w:lang w:eastAsia="ru-RU"/>
              </w:rPr>
              <w:lastRenderedPageBreak/>
              <w:t>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5</w:t>
            </w:r>
            <w:r w:rsidRPr="0017248E">
              <w:rPr>
                <w:rFonts w:ascii="Times New Roman" w:eastAsia="Times New Roman" w:hAnsi="Times New Roman" w:cs="Times New Roman"/>
                <w:sz w:val="18"/>
                <w:szCs w:val="18"/>
                <w:lang w:eastAsia="ru-RU"/>
              </w:rPr>
              <w:lastRenderedPageBreak/>
              <w:t>.3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Причалы для маломерных судов</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5.4</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Поля для гольфа или конных прогулок</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5.5</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Стоянки</w:t>
            </w:r>
          </w:p>
          <w:p w:rsidR="0017248E" w:rsidRPr="0017248E" w:rsidRDefault="0017248E" w:rsidP="0017248E">
            <w:pPr>
              <w:numPr>
                <w:ilvl w:val="0"/>
                <w:numId w:val="17"/>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транспорта общего пользования</w:t>
            </w:r>
          </w:p>
        </w:tc>
        <w:tc>
          <w:tcPr>
            <w:tcW w:w="5499" w:type="dxa"/>
            <w:shd w:val="clear" w:color="auto" w:fill="auto"/>
          </w:tcPr>
          <w:p w:rsidR="0017248E" w:rsidRPr="0017248E" w:rsidRDefault="0017248E" w:rsidP="0017248E">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17248E" w:rsidRPr="0017248E" w:rsidRDefault="0017248E" w:rsidP="0017248E">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7.2.3</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внутреннего правопорядка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8.3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Деятельность по особой охране и изучению природы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9.0</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Охрана природных территорий</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9.1</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Историко-культурная деятельность</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Сохранение и изучение объектов культурного наследия народов Российской Федерации (памятников истории и культуры), </w:t>
            </w:r>
            <w:r w:rsidRPr="0017248E">
              <w:rPr>
                <w:rFonts w:ascii="Times New Roman" w:eastAsia="Times New Roman" w:hAnsi="Times New Roman" w:cs="Times New Roman"/>
                <w:sz w:val="18"/>
                <w:szCs w:val="18"/>
                <w:lang w:eastAsia="ru-RU"/>
              </w:rPr>
              <w:lastRenderedPageBreak/>
              <w:t>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9.3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Водные объекты</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11.0</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Общее пользование водными объектами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Специальное пользование водными объектами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11.2</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Гидротехнические сооружения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11.3</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(территории) общего пользования</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общего пользования.</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17248E">
                <w:rPr>
                  <w:rFonts w:ascii="Times New Roman" w:eastAsia="Times New Roman" w:hAnsi="Times New Roman" w:cs="Times New Roman"/>
                  <w:sz w:val="18"/>
                  <w:szCs w:val="18"/>
                  <w:u w:val="single"/>
                  <w:lang w:eastAsia="ru-RU"/>
                </w:rPr>
                <w:t>кодами 12.0.1 - 12.0.2</w:t>
              </w:r>
            </w:hyperlink>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Улично-дорожная сеть</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придорожных стоянок (парковок) </w:t>
            </w:r>
            <w:r w:rsidRPr="0017248E">
              <w:rPr>
                <w:rFonts w:ascii="Times New Roman" w:eastAsia="Times New Roman" w:hAnsi="Times New Roman" w:cs="Times New Roman"/>
                <w:sz w:val="18"/>
                <w:szCs w:val="18"/>
                <w:lang w:eastAsia="ru-RU"/>
              </w:rPr>
              <w:lastRenderedPageBreak/>
              <w:t>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17248E">
                <w:rPr>
                  <w:rFonts w:ascii="Times New Roman" w:eastAsia="Times New Roman" w:hAnsi="Times New Roman" w:cs="Times New Roman"/>
                  <w:sz w:val="18"/>
                  <w:szCs w:val="18"/>
                  <w:u w:val="single"/>
                  <w:lang w:eastAsia="ru-RU"/>
                </w:rPr>
                <w:t>кодами 2.7.1</w:t>
              </w:r>
            </w:hyperlink>
            <w:r w:rsidRPr="0017248E">
              <w:rPr>
                <w:rFonts w:ascii="Times New Roman" w:eastAsia="Times New Roman" w:hAnsi="Times New Roman" w:cs="Times New Roman"/>
                <w:sz w:val="18"/>
                <w:szCs w:val="18"/>
                <w:lang w:eastAsia="ru-RU"/>
              </w:rPr>
              <w:t>, </w:t>
            </w:r>
            <w:hyperlink r:id="rId44" w:anchor="block_1049" w:history="1">
              <w:r w:rsidRPr="0017248E">
                <w:rPr>
                  <w:rFonts w:ascii="Times New Roman" w:eastAsia="Times New Roman" w:hAnsi="Times New Roman" w:cs="Times New Roman"/>
                  <w:sz w:val="18"/>
                  <w:szCs w:val="18"/>
                  <w:u w:val="single"/>
                  <w:lang w:eastAsia="ru-RU"/>
                </w:rPr>
                <w:t>4.9</w:t>
              </w:r>
            </w:hyperlink>
            <w:r w:rsidRPr="0017248E">
              <w:rPr>
                <w:rFonts w:ascii="Times New Roman" w:eastAsia="Times New Roman" w:hAnsi="Times New Roman" w:cs="Times New Roman"/>
                <w:sz w:val="18"/>
                <w:szCs w:val="18"/>
                <w:lang w:eastAsia="ru-RU"/>
              </w:rPr>
              <w:t>, </w:t>
            </w:r>
            <w:hyperlink r:id="rId45" w:anchor="block_1723" w:history="1">
              <w:r w:rsidRPr="0017248E">
                <w:rPr>
                  <w:rFonts w:ascii="Times New Roman" w:eastAsia="Times New Roman" w:hAnsi="Times New Roman" w:cs="Times New Roman"/>
                  <w:sz w:val="18"/>
                  <w:szCs w:val="18"/>
                  <w:u w:val="single"/>
                  <w:lang w:eastAsia="ru-RU"/>
                </w:rPr>
                <w:t>7.2.3</w:t>
              </w:r>
            </w:hyperlink>
            <w:r w:rsidRPr="0017248E">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12.0.1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Благоустройство территории</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12.0.2</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огородничества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13.1</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2"/>
        </w:trPr>
        <w:tc>
          <w:tcPr>
            <w:tcW w:w="880" w:type="dxa"/>
            <w:shd w:val="clear" w:color="auto" w:fill="auto"/>
          </w:tcPr>
          <w:p w:rsidR="0017248E" w:rsidRPr="0017248E" w:rsidRDefault="0017248E" w:rsidP="0017248E">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17248E" w:rsidRPr="0017248E" w:rsidRDefault="0017248E" w:rsidP="0017248E">
            <w:pPr>
              <w:numPr>
                <w:ilvl w:val="0"/>
                <w:numId w:val="17"/>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садоводства</w:t>
            </w:r>
          </w:p>
        </w:tc>
        <w:tc>
          <w:tcPr>
            <w:tcW w:w="549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17248E">
                <w:rPr>
                  <w:rFonts w:ascii="Times New Roman" w:eastAsia="Times New Roman" w:hAnsi="Times New Roman" w:cs="Times New Roman"/>
                  <w:sz w:val="18"/>
                  <w:szCs w:val="18"/>
                  <w:u w:val="single"/>
                  <w:lang w:eastAsia="ru-RU"/>
                </w:rPr>
                <w:t>кодом 2.1</w:t>
              </w:r>
            </w:hyperlink>
            <w:r w:rsidRPr="0017248E">
              <w:rPr>
                <w:rFonts w:ascii="Times New Roman" w:eastAsia="Times New Roman" w:hAnsi="Times New Roman" w:cs="Times New Roman"/>
                <w:sz w:val="18"/>
                <w:szCs w:val="18"/>
                <w:lang w:eastAsia="ru-RU"/>
              </w:rPr>
              <w:t>, хозяйственных построек и гаражей</w:t>
            </w:r>
          </w:p>
        </w:tc>
        <w:tc>
          <w:tcPr>
            <w:tcW w:w="709" w:type="dxa"/>
            <w:shd w:val="clear" w:color="auto" w:fill="auto"/>
          </w:tcPr>
          <w:p w:rsidR="0017248E" w:rsidRPr="0017248E" w:rsidRDefault="0017248E" w:rsidP="0017248E">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13.2</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tabs>
                <w:tab w:val="left" w:pos="142"/>
              </w:tabs>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lang w:val="en-US"/>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1985" w:type="dxa"/>
            <w:shd w:val="clear" w:color="auto" w:fill="auto"/>
          </w:tcPr>
          <w:p w:rsidR="0017248E" w:rsidRPr="0017248E" w:rsidRDefault="0017248E" w:rsidP="0017248E">
            <w:pPr>
              <w:tabs>
                <w:tab w:val="left" w:pos="142"/>
              </w:tabs>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2.7.1</w:t>
            </w:r>
          </w:p>
        </w:tc>
      </w:tr>
    </w:tbl>
    <w:p w:rsidR="0017248E" w:rsidRPr="0017248E" w:rsidRDefault="0017248E" w:rsidP="0017248E">
      <w:pPr>
        <w:spacing w:after="0" w:line="240" w:lineRule="auto"/>
        <w:jc w:val="center"/>
        <w:rPr>
          <w:rFonts w:ascii="Times New Roman" w:eastAsia="Calibri" w:hAnsi="Times New Roman" w:cs="Times New Roman"/>
          <w:sz w:val="28"/>
          <w:szCs w:val="28"/>
        </w:rPr>
        <w:sectPr w:rsidR="0017248E" w:rsidRPr="0017248E" w:rsidSect="00FB67A6">
          <w:pgSz w:w="16840" w:h="11900" w:orient="landscape"/>
          <w:pgMar w:top="850" w:right="1134" w:bottom="1701" w:left="1134" w:header="708" w:footer="708" w:gutter="0"/>
          <w:cols w:space="708"/>
          <w:docGrid w:linePitch="360"/>
        </w:sectPr>
      </w:pPr>
    </w:p>
    <w:p w:rsidR="0017248E" w:rsidRPr="0017248E" w:rsidRDefault="0017248E" w:rsidP="0017248E">
      <w:pPr>
        <w:spacing w:after="0" w:line="240" w:lineRule="auto"/>
        <w:rPr>
          <w:rFonts w:ascii="Times New Roman" w:eastAsia="Calibri" w:hAnsi="Times New Roman" w:cs="Times New Roman"/>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17248E" w:rsidRPr="0017248E" w:rsidRDefault="0017248E" w:rsidP="0017248E">
      <w:pPr>
        <w:spacing w:after="0" w:line="240" w:lineRule="auto"/>
        <w:rPr>
          <w:rFonts w:ascii="Calibri" w:eastAsia="Calibri" w:hAnsi="Calibri" w:cs="Times New Roman"/>
          <w:sz w:val="24"/>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2835"/>
      </w:tblGrid>
      <w:tr w:rsidR="0017248E" w:rsidRPr="0017248E" w:rsidTr="001F0B12">
        <w:trPr>
          <w:trHeight w:val="611"/>
          <w:tblHeader/>
        </w:trPr>
        <w:tc>
          <w:tcPr>
            <w:tcW w:w="737" w:type="dxa"/>
            <w:shd w:val="clear" w:color="auto" w:fill="auto"/>
          </w:tcPr>
          <w:p w:rsidR="0017248E" w:rsidRPr="0017248E" w:rsidRDefault="0017248E" w:rsidP="0017248E">
            <w:pPr>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 п/п</w:t>
            </w:r>
          </w:p>
        </w:tc>
        <w:tc>
          <w:tcPr>
            <w:tcW w:w="1985"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Наименование ВРИ</w:t>
            </w:r>
          </w:p>
        </w:tc>
        <w:tc>
          <w:tcPr>
            <w:tcW w:w="4904"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Содержание ВРИ</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Код ВРИ</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П1</w:t>
            </w:r>
          </w:p>
        </w:tc>
        <w:tc>
          <w:tcPr>
            <w:tcW w:w="567" w:type="dxa"/>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П2</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ИТ</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Сп1</w:t>
            </w:r>
          </w:p>
          <w:p w:rsidR="0017248E" w:rsidRPr="0017248E" w:rsidRDefault="0017248E" w:rsidP="0017248E">
            <w:pPr>
              <w:spacing w:after="0" w:line="240" w:lineRule="auto"/>
              <w:jc w:val="center"/>
              <w:rPr>
                <w:rFonts w:ascii="Times New Roman" w:eastAsia="Calibri" w:hAnsi="Times New Roman" w:cs="Times New Roman"/>
                <w:b/>
                <w:sz w:val="18"/>
                <w:szCs w:val="18"/>
              </w:rPr>
            </w:pP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Вспомогательные ВРИ, применяемых к соответствующему основному/условному ВРИ,  код ВРИ</w:t>
            </w:r>
          </w:p>
        </w:tc>
      </w:tr>
      <w:tr w:rsidR="0017248E" w:rsidRPr="0017248E" w:rsidTr="001F0B12">
        <w:trPr>
          <w:trHeight w:val="294"/>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Хранение автотранспорта</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17248E">
                <w:rPr>
                  <w:rFonts w:ascii="Times New Roman" w:eastAsia="Times New Roman" w:hAnsi="Times New Roman" w:cs="Times New Roman"/>
                  <w:sz w:val="18"/>
                  <w:szCs w:val="18"/>
                  <w:u w:val="single"/>
                  <w:lang w:eastAsia="ru-RU"/>
                </w:rPr>
                <w:t>кодом 4.9</w:t>
              </w:r>
            </w:hyperlink>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2.7.1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Коммунальное обслуживание</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17248E">
                <w:rPr>
                  <w:rFonts w:ascii="Times New Roman" w:eastAsia="Times New Roman" w:hAnsi="Times New Roman" w:cs="Times New Roman"/>
                  <w:sz w:val="18"/>
                  <w:szCs w:val="18"/>
                  <w:u w:val="single"/>
                  <w:lang w:eastAsia="ru-RU"/>
                </w:rPr>
                <w:t>кодами 3.1.1-3.1.2</w:t>
              </w:r>
            </w:hyperlink>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Предоставление коммунальных услуг</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3.1.2</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Оказание услуг связи</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Общежития</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предназначенных для </w:t>
            </w:r>
            <w:r w:rsidRPr="0017248E">
              <w:rPr>
                <w:rFonts w:ascii="Times New Roman" w:eastAsia="Times New Roman" w:hAnsi="Times New Roman" w:cs="Times New Roman"/>
                <w:sz w:val="18"/>
                <w:szCs w:val="18"/>
                <w:lang w:eastAsia="ru-RU"/>
              </w:rPr>
              <w:lastRenderedPageBreak/>
              <w:t>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17248E">
                <w:rPr>
                  <w:rFonts w:ascii="Times New Roman" w:eastAsia="Times New Roman" w:hAnsi="Times New Roman" w:cs="Times New Roman"/>
                  <w:sz w:val="18"/>
                  <w:szCs w:val="18"/>
                  <w:u w:val="single"/>
                  <w:lang w:eastAsia="ru-RU"/>
                </w:rPr>
                <w:t>кодом 4.7</w:t>
              </w:r>
            </w:hyperlink>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w:t>
            </w:r>
            <w:r w:rsidRPr="0017248E">
              <w:rPr>
                <w:rFonts w:ascii="Times New Roman" w:eastAsia="Times New Roman" w:hAnsi="Times New Roman" w:cs="Times New Roman"/>
                <w:sz w:val="18"/>
                <w:szCs w:val="18"/>
                <w:lang w:eastAsia="ru-RU"/>
              </w:rPr>
              <w:lastRenderedPageBreak/>
              <w:t>.2.4</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lastRenderedPageBreak/>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2.7.1;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Магазины 4.4;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Бытовое обслуживание</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Медицинские организации особого назначения</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3.4.3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Проведение научных исследований</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3.9.2</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Проведение научных испытаний</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w:t>
            </w:r>
            <w:r w:rsidRPr="0017248E">
              <w:rPr>
                <w:rFonts w:ascii="Times New Roman" w:eastAsia="Times New Roman" w:hAnsi="Times New Roman" w:cs="Times New Roman"/>
                <w:sz w:val="18"/>
                <w:szCs w:val="18"/>
                <w:lang w:eastAsia="ru-RU"/>
              </w:rPr>
              <w:lastRenderedPageBreak/>
              <w:t>хозяйства для получения ценных с научной точки зрения образцов растительного и животного мира</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3.9.3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Ветеринарное обслуживание</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Амбулаторное ветеринарное обслуживание</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Деловое управление</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p w:rsidR="0017248E" w:rsidRPr="0017248E" w:rsidRDefault="0017248E" w:rsidP="0017248E">
            <w:pPr>
              <w:spacing w:after="0" w:line="240" w:lineRule="auto"/>
              <w:jc w:val="center"/>
              <w:rPr>
                <w:rFonts w:ascii="Calibri" w:eastAsia="Calibri" w:hAnsi="Calibri" w:cs="Times New Roman"/>
                <w:sz w:val="18"/>
                <w:szCs w:val="18"/>
              </w:rPr>
            </w:pP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Рынки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Магазины</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4.4</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Банковская и страховая деятельность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4.5</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Общественное питание</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4.6</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Гостиничное обслуживание</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4.7</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Служебные гаражи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17248E">
                <w:rPr>
                  <w:rFonts w:ascii="Times New Roman" w:eastAsia="Times New Roman" w:hAnsi="Times New Roman" w:cs="Times New Roman"/>
                  <w:sz w:val="18"/>
                  <w:szCs w:val="18"/>
                  <w:u w:val="single"/>
                  <w:lang w:eastAsia="ru-RU"/>
                </w:rPr>
                <w:t>кодами 3.0</w:t>
              </w:r>
            </w:hyperlink>
            <w:r w:rsidRPr="0017248E">
              <w:rPr>
                <w:rFonts w:ascii="Times New Roman" w:eastAsia="Times New Roman" w:hAnsi="Times New Roman" w:cs="Times New Roman"/>
                <w:sz w:val="18"/>
                <w:szCs w:val="18"/>
                <w:lang w:eastAsia="ru-RU"/>
              </w:rPr>
              <w:t>, </w:t>
            </w:r>
            <w:hyperlink r:id="rId51" w:anchor="block_1040" w:history="1">
              <w:r w:rsidRPr="0017248E">
                <w:rPr>
                  <w:rFonts w:ascii="Times New Roman" w:eastAsia="Times New Roman" w:hAnsi="Times New Roman" w:cs="Times New Roman"/>
                  <w:sz w:val="18"/>
                  <w:szCs w:val="18"/>
                  <w:u w:val="single"/>
                  <w:lang w:eastAsia="ru-RU"/>
                </w:rPr>
                <w:t>4.0</w:t>
              </w:r>
            </w:hyperlink>
            <w:r w:rsidRPr="0017248E">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Объекты дорожного сервиса</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17248E">
                <w:rPr>
                  <w:rFonts w:ascii="Times New Roman" w:eastAsia="Times New Roman" w:hAnsi="Times New Roman" w:cs="Times New Roman"/>
                  <w:sz w:val="18"/>
                  <w:szCs w:val="18"/>
                  <w:u w:val="single"/>
                  <w:lang w:eastAsia="ru-RU"/>
                </w:rPr>
                <w:t>кодами 4.9.1.1 - 4.9.1.4</w:t>
              </w:r>
            </w:hyperlink>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Заправка транспортных средств</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дорожного отдыха</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Автомобильные мойки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Ремонт автомобилей</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4.9.1.4</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Выставочно-ярмарочная деятельность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4.10</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Площадки для занятий спортом 5.1.3</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Спорт</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спортивно-зрелищных мероприятий</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занятий спортом в помещениях</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5.1.2</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Магазины 4.4;</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Общественное питание 4.6</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Площадки для занятий спортом</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Авиационный спорт</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5.1.6</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3.1.1;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Производственная деятельность</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6.0</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Недропользование</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геологических изысканий;</w:t>
            </w:r>
          </w:p>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добыча полезных ископаемых открытым (карьеры, отвалы) и закрытым (шахты, скважины) способами;</w:t>
            </w:r>
          </w:p>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том числе подземных, в целях добычи полезных ископаемых;</w:t>
            </w:r>
          </w:p>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Тяжелая промышленность</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rPr>
                <w:rFonts w:ascii="Times New Roman" w:eastAsia="Calibri" w:hAnsi="Times New Roman" w:cs="Times New Roman"/>
                <w:sz w:val="18"/>
                <w:szCs w:val="18"/>
              </w:rPr>
            </w:pP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Автомобилестроительная промышленность</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6.2.1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Легкая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Фармацевтическая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6.3.1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Пищевая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6.4</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Нефтехимическая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6.5</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Строительная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6.6</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Энергетика</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17248E">
              <w:rPr>
                <w:rFonts w:ascii="Times New Roman" w:eastAsia="Times New Roman" w:hAnsi="Times New Roman" w:cs="Times New Roman"/>
                <w:sz w:val="18"/>
                <w:szCs w:val="18"/>
                <w:lang w:eastAsia="ru-RU"/>
              </w:rPr>
              <w:lastRenderedPageBreak/>
              <w:t>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17248E">
                <w:rPr>
                  <w:rFonts w:ascii="Times New Roman" w:eastAsia="Times New Roman" w:hAnsi="Times New Roman" w:cs="Times New Roman"/>
                  <w:sz w:val="18"/>
                  <w:szCs w:val="18"/>
                  <w:u w:val="single"/>
                  <w:lang w:eastAsia="ru-RU"/>
                </w:rPr>
                <w:t>кодом 3.1</w:t>
              </w:r>
            </w:hyperlink>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6.7</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257"/>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Связь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17248E">
                <w:rPr>
                  <w:rFonts w:ascii="Times New Roman" w:eastAsia="Times New Roman" w:hAnsi="Times New Roman" w:cs="Times New Roman"/>
                  <w:sz w:val="18"/>
                  <w:szCs w:val="18"/>
                  <w:u w:val="single"/>
                  <w:lang w:eastAsia="ru-RU"/>
                </w:rPr>
                <w:t>кодами 3.1.1</w:t>
              </w:r>
            </w:hyperlink>
            <w:r w:rsidRPr="0017248E">
              <w:rPr>
                <w:rFonts w:ascii="Times New Roman" w:eastAsia="Times New Roman" w:hAnsi="Times New Roman" w:cs="Times New Roman"/>
                <w:sz w:val="18"/>
                <w:szCs w:val="18"/>
                <w:lang w:eastAsia="ru-RU"/>
              </w:rPr>
              <w:t>, </w:t>
            </w:r>
            <w:hyperlink r:id="rId55" w:anchor="block_1323" w:history="1">
              <w:r w:rsidRPr="0017248E">
                <w:rPr>
                  <w:rFonts w:ascii="Times New Roman" w:eastAsia="Times New Roman" w:hAnsi="Times New Roman" w:cs="Times New Roman"/>
                  <w:sz w:val="18"/>
                  <w:szCs w:val="18"/>
                  <w:u w:val="single"/>
                  <w:lang w:eastAsia="ru-RU"/>
                </w:rPr>
                <w:t>3.2.3</w:t>
              </w:r>
            </w:hyperlink>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6.8</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Склад</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6.9</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Складские площадки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6.9.1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Целлюлозно-бумажная промышленность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w:t>
            </w:r>
            <w:r w:rsidRPr="0017248E">
              <w:rPr>
                <w:rFonts w:ascii="Times New Roman" w:eastAsia="Times New Roman" w:hAnsi="Times New Roman" w:cs="Times New Roman"/>
                <w:sz w:val="18"/>
                <w:szCs w:val="18"/>
                <w:lang w:eastAsia="ru-RU"/>
              </w:rPr>
              <w:lastRenderedPageBreak/>
              <w:t>тиражирования записанных носителей информации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6.11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Научно-производственная деятельность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6.12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Выставочно-ярмарочная деятельность 4.10;</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 6.9</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Складские площадки 6.9.1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Железнодорожные пути  7.1.1</w:t>
            </w:r>
          </w:p>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Транспорт</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17248E">
                <w:rPr>
                  <w:rFonts w:ascii="Times New Roman" w:eastAsia="Times New Roman" w:hAnsi="Times New Roman" w:cs="Times New Roman"/>
                  <w:sz w:val="18"/>
                  <w:szCs w:val="18"/>
                  <w:u w:val="single"/>
                  <w:lang w:eastAsia="ru-RU"/>
                </w:rPr>
                <w:t>кодами 7.1 -7.5</w:t>
              </w:r>
            </w:hyperlink>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7.0</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Железнодорожные пути</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железнодорожных путей</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7.1.1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Автомобильный транспорт</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автомобильного транспорта.</w:t>
            </w:r>
          </w:p>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17248E">
                <w:rPr>
                  <w:rFonts w:ascii="Times New Roman" w:eastAsia="Times New Roman" w:hAnsi="Times New Roman" w:cs="Times New Roman"/>
                  <w:sz w:val="18"/>
                  <w:szCs w:val="18"/>
                  <w:u w:val="single"/>
                  <w:lang w:eastAsia="ru-RU"/>
                </w:rPr>
                <w:t>кодами 7.2.1 - 7.2.3</w:t>
              </w:r>
            </w:hyperlink>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автомобильных дорог</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w:t>
            </w:r>
            <w:r w:rsidRPr="0017248E">
              <w:rPr>
                <w:rFonts w:ascii="Times New Roman" w:eastAsia="Times New Roman" w:hAnsi="Times New Roman" w:cs="Times New Roman"/>
                <w:sz w:val="18"/>
                <w:szCs w:val="18"/>
                <w:lang w:eastAsia="ru-RU"/>
              </w:rPr>
              <w:lastRenderedPageBreak/>
              <w:t>за исключением предусмотренных видами разрешенного использования с </w:t>
            </w:r>
            <w:hyperlink r:id="rId58" w:anchor="block_10271" w:history="1">
              <w:r w:rsidRPr="0017248E">
                <w:rPr>
                  <w:rFonts w:ascii="Times New Roman" w:eastAsia="Times New Roman" w:hAnsi="Times New Roman" w:cs="Times New Roman"/>
                  <w:sz w:val="18"/>
                  <w:szCs w:val="18"/>
                  <w:u w:val="single"/>
                  <w:lang w:eastAsia="ru-RU"/>
                </w:rPr>
                <w:t>кодами 2.7.1</w:t>
              </w:r>
            </w:hyperlink>
            <w:r w:rsidRPr="0017248E">
              <w:rPr>
                <w:rFonts w:ascii="Times New Roman" w:eastAsia="Times New Roman" w:hAnsi="Times New Roman" w:cs="Times New Roman"/>
                <w:sz w:val="18"/>
                <w:szCs w:val="18"/>
                <w:lang w:eastAsia="ru-RU"/>
              </w:rPr>
              <w:t>, </w:t>
            </w:r>
            <w:hyperlink r:id="rId59" w:anchor="block_1049" w:history="1">
              <w:r w:rsidRPr="0017248E">
                <w:rPr>
                  <w:rFonts w:ascii="Times New Roman" w:eastAsia="Times New Roman" w:hAnsi="Times New Roman" w:cs="Times New Roman"/>
                  <w:sz w:val="18"/>
                  <w:szCs w:val="18"/>
                  <w:u w:val="single"/>
                  <w:lang w:eastAsia="ru-RU"/>
                </w:rPr>
                <w:t>4.9</w:t>
              </w:r>
            </w:hyperlink>
            <w:r w:rsidRPr="0017248E">
              <w:rPr>
                <w:rFonts w:ascii="Times New Roman" w:eastAsia="Times New Roman" w:hAnsi="Times New Roman" w:cs="Times New Roman"/>
                <w:sz w:val="18"/>
                <w:szCs w:val="18"/>
                <w:lang w:eastAsia="ru-RU"/>
              </w:rPr>
              <w:t>, </w:t>
            </w:r>
            <w:hyperlink r:id="rId60" w:anchor="block_1723" w:history="1">
              <w:r w:rsidRPr="0017248E">
                <w:rPr>
                  <w:rFonts w:ascii="Times New Roman" w:eastAsia="Times New Roman" w:hAnsi="Times New Roman" w:cs="Times New Roman"/>
                  <w:sz w:val="18"/>
                  <w:szCs w:val="18"/>
                  <w:u w:val="single"/>
                  <w:lang w:eastAsia="ru-RU"/>
                </w:rPr>
                <w:t>7.2.3</w:t>
              </w:r>
            </w:hyperlink>
            <w:r w:rsidRPr="0017248E">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7.2.1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Обслуживание перевозок пассажиров</w:t>
            </w:r>
          </w:p>
        </w:tc>
        <w:tc>
          <w:tcPr>
            <w:tcW w:w="49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17248E">
                <w:rPr>
                  <w:rFonts w:ascii="Times New Roman" w:eastAsia="Times New Roman" w:hAnsi="Times New Roman" w:cs="Times New Roman"/>
                  <w:sz w:val="18"/>
                  <w:szCs w:val="18"/>
                  <w:u w:val="single"/>
                  <w:lang w:eastAsia="ru-RU"/>
                </w:rPr>
                <w:t>кодом 7.6</w:t>
              </w:r>
            </w:hyperlink>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7.2.2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Стоянки</w:t>
            </w:r>
          </w:p>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транспорта общего пользования</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7.2.3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Водный транспорт</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Воздушный транспорт</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r w:rsidRPr="0017248E">
              <w:rPr>
                <w:rFonts w:ascii="Times New Roman" w:eastAsia="Times New Roman" w:hAnsi="Times New Roman" w:cs="Times New Roman"/>
                <w:sz w:val="18"/>
                <w:szCs w:val="18"/>
                <w:lang w:eastAsia="ru-RU"/>
              </w:rPr>
              <w:lastRenderedPageBreak/>
              <w:t>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7.4</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Трубопроводный транспорт</w:t>
            </w:r>
          </w:p>
        </w:tc>
        <w:tc>
          <w:tcPr>
            <w:tcW w:w="49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7.5</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обороны и безопасности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8.0</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вооруженных сил</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8.1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внутреннего правопорядка</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8.3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Коммунальное обслуживание 3.1;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Общежития 3.2.4;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Служебные гаражи 4.9;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Общественное питание 4.6;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Площадки для занятий спортом 5.1.3; </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Связь 6.8</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деятельности по исполнению наказаний</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8.4</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Коммунальное обслуживание 3.1;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p w:rsidR="0017248E" w:rsidRPr="0017248E" w:rsidRDefault="0017248E" w:rsidP="0017248E">
            <w:pPr>
              <w:spacing w:after="0" w:line="240" w:lineRule="auto"/>
              <w:rPr>
                <w:rFonts w:ascii="Times New Roman" w:eastAsia="Calibri" w:hAnsi="Times New Roman" w:cs="Times New Roman"/>
                <w:sz w:val="18"/>
                <w:szCs w:val="18"/>
              </w:rPr>
            </w:pP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Историко-культурная деятельность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9.3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Общее пользование водными объектами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Специальное пользование водными объектами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17248E">
              <w:rPr>
                <w:rFonts w:ascii="Times New Roman" w:eastAsia="Times New Roman" w:hAnsi="Times New Roman" w:cs="Times New Roman"/>
                <w:sz w:val="18"/>
                <w:szCs w:val="18"/>
                <w:lang w:eastAsia="ru-RU"/>
              </w:rPr>
              <w:lastRenderedPageBreak/>
              <w:t>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11.2</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Гидротехнические сооружения</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11.3</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(территории) общего пользования</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общего пользования.</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17248E">
                <w:rPr>
                  <w:rFonts w:ascii="Times New Roman" w:eastAsia="Times New Roman" w:hAnsi="Times New Roman" w:cs="Times New Roman"/>
                  <w:sz w:val="18"/>
                  <w:szCs w:val="18"/>
                  <w:u w:val="single"/>
                  <w:lang w:eastAsia="ru-RU"/>
                </w:rPr>
                <w:t>кодами 12.0.1 - 12.0.2</w:t>
              </w:r>
            </w:hyperlink>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Улично-дорожная сеть</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17248E">
                <w:rPr>
                  <w:rFonts w:ascii="Times New Roman" w:eastAsia="Times New Roman" w:hAnsi="Times New Roman" w:cs="Times New Roman"/>
                  <w:sz w:val="18"/>
                  <w:szCs w:val="18"/>
                  <w:u w:val="single"/>
                  <w:lang w:eastAsia="ru-RU"/>
                </w:rPr>
                <w:t>кодами 2.7.1</w:t>
              </w:r>
            </w:hyperlink>
            <w:r w:rsidRPr="0017248E">
              <w:rPr>
                <w:rFonts w:ascii="Times New Roman" w:eastAsia="Times New Roman" w:hAnsi="Times New Roman" w:cs="Times New Roman"/>
                <w:sz w:val="18"/>
                <w:szCs w:val="18"/>
                <w:lang w:eastAsia="ru-RU"/>
              </w:rPr>
              <w:t>, </w:t>
            </w:r>
            <w:hyperlink r:id="rId64" w:anchor="block_1049" w:history="1">
              <w:r w:rsidRPr="0017248E">
                <w:rPr>
                  <w:rFonts w:ascii="Times New Roman" w:eastAsia="Times New Roman" w:hAnsi="Times New Roman" w:cs="Times New Roman"/>
                  <w:sz w:val="18"/>
                  <w:szCs w:val="18"/>
                  <w:u w:val="single"/>
                  <w:lang w:eastAsia="ru-RU"/>
                </w:rPr>
                <w:t>4.9</w:t>
              </w:r>
            </w:hyperlink>
            <w:r w:rsidRPr="0017248E">
              <w:rPr>
                <w:rFonts w:ascii="Times New Roman" w:eastAsia="Times New Roman" w:hAnsi="Times New Roman" w:cs="Times New Roman"/>
                <w:sz w:val="18"/>
                <w:szCs w:val="18"/>
                <w:lang w:eastAsia="ru-RU"/>
              </w:rPr>
              <w:t>, </w:t>
            </w:r>
            <w:hyperlink r:id="rId65" w:anchor="block_1723" w:history="1">
              <w:r w:rsidRPr="0017248E">
                <w:rPr>
                  <w:rFonts w:ascii="Times New Roman" w:eastAsia="Times New Roman" w:hAnsi="Times New Roman" w:cs="Times New Roman"/>
                  <w:sz w:val="18"/>
                  <w:szCs w:val="18"/>
                  <w:u w:val="single"/>
                  <w:lang w:eastAsia="ru-RU"/>
                </w:rPr>
                <w:t>7.2.3</w:t>
              </w:r>
            </w:hyperlink>
            <w:r w:rsidRPr="0017248E">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12.0.1</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Благоустройство территории</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12.0.2</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Запас</w:t>
            </w:r>
          </w:p>
        </w:tc>
        <w:tc>
          <w:tcPr>
            <w:tcW w:w="49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Отсутствие хозяйственной деятельности</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12.3</w:t>
            </w:r>
          </w:p>
        </w:tc>
        <w:tc>
          <w:tcPr>
            <w:tcW w:w="70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11"/>
        </w:trPr>
        <w:tc>
          <w:tcPr>
            <w:tcW w:w="737" w:type="dxa"/>
            <w:shd w:val="clear" w:color="auto" w:fill="auto"/>
          </w:tcPr>
          <w:p w:rsidR="0017248E" w:rsidRPr="0017248E" w:rsidRDefault="0017248E" w:rsidP="0017248E">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Ритуальная деятельность</w:t>
            </w:r>
          </w:p>
        </w:tc>
        <w:tc>
          <w:tcPr>
            <w:tcW w:w="490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Размещение кладбищ, крематориев и мест захоронения;</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размещение соответствующих культовых сооружений;</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12.1</w:t>
            </w:r>
          </w:p>
        </w:tc>
        <w:tc>
          <w:tcPr>
            <w:tcW w:w="70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56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835"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bl>
    <w:p w:rsidR="0017248E" w:rsidRPr="0017248E" w:rsidRDefault="0017248E" w:rsidP="0017248E">
      <w:pPr>
        <w:spacing w:after="0" w:line="240" w:lineRule="auto"/>
        <w:rPr>
          <w:rFonts w:ascii="Times New Roman" w:eastAsia="Calibri" w:hAnsi="Times New Roman" w:cs="Times New Roman"/>
          <w:sz w:val="28"/>
          <w:szCs w:val="28"/>
        </w:rPr>
      </w:pPr>
    </w:p>
    <w:p w:rsidR="0017248E" w:rsidRPr="0017248E" w:rsidRDefault="0017248E" w:rsidP="0017248E">
      <w:pPr>
        <w:spacing w:after="0" w:line="240" w:lineRule="auto"/>
        <w:rPr>
          <w:rFonts w:ascii="Times New Roman" w:eastAsia="Calibri" w:hAnsi="Times New Roman" w:cs="Times New Roman"/>
          <w:sz w:val="28"/>
          <w:szCs w:val="28"/>
        </w:rPr>
      </w:pPr>
      <w:r w:rsidRPr="0017248E">
        <w:rPr>
          <w:rFonts w:ascii="Times New Roman" w:eastAsia="Calibri" w:hAnsi="Times New Roman" w:cs="Times New Roman"/>
          <w:sz w:val="28"/>
          <w:szCs w:val="28"/>
        </w:rPr>
        <w:br w:type="page"/>
      </w:r>
    </w:p>
    <w:p w:rsidR="0017248E" w:rsidRPr="0017248E" w:rsidRDefault="0017248E" w:rsidP="0017248E">
      <w:pPr>
        <w:spacing w:after="0" w:line="240" w:lineRule="auto"/>
        <w:rPr>
          <w:rFonts w:ascii="Times New Roman" w:eastAsia="Calibri" w:hAnsi="Times New Roman" w:cs="Times New Roman"/>
          <w:sz w:val="28"/>
          <w:szCs w:val="28"/>
        </w:rPr>
      </w:pPr>
    </w:p>
    <w:p w:rsidR="0017248E" w:rsidRPr="0017248E" w:rsidRDefault="0017248E" w:rsidP="0017248E">
      <w:pPr>
        <w:spacing w:after="0" w:line="240" w:lineRule="auto"/>
        <w:jc w:val="both"/>
        <w:rPr>
          <w:rFonts w:ascii="Times New Roman" w:eastAsia="Calibri" w:hAnsi="Times New Roman" w:cs="Times New Roman"/>
          <w:sz w:val="28"/>
          <w:szCs w:val="28"/>
        </w:rPr>
      </w:pPr>
    </w:p>
    <w:p w:rsidR="0017248E" w:rsidRPr="0017248E" w:rsidRDefault="0017248E" w:rsidP="0017248E">
      <w:pPr>
        <w:spacing w:after="0"/>
        <w:contextualSpacing/>
        <w:jc w:val="center"/>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Статья 25. Виды разрешенного использования в зонах сельскохозяйственного использования </w:t>
      </w:r>
    </w:p>
    <w:p w:rsidR="0017248E" w:rsidRPr="0017248E" w:rsidRDefault="0017248E" w:rsidP="0017248E">
      <w:pPr>
        <w:spacing w:after="0" w:line="240" w:lineRule="auto"/>
        <w:jc w:val="center"/>
        <w:rPr>
          <w:rFonts w:ascii="Times New Roman" w:eastAsia="Calibri" w:hAnsi="Times New Roman" w:cs="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17248E" w:rsidRPr="0017248E" w:rsidTr="001F0B12">
        <w:trPr>
          <w:trHeight w:val="559"/>
          <w:tblHeader/>
        </w:trPr>
        <w:tc>
          <w:tcPr>
            <w:tcW w:w="879" w:type="dxa"/>
            <w:shd w:val="clear" w:color="auto" w:fill="auto"/>
          </w:tcPr>
          <w:p w:rsidR="0017248E" w:rsidRPr="0017248E" w:rsidRDefault="0017248E" w:rsidP="0017248E">
            <w:pPr>
              <w:spacing w:after="0" w:line="240" w:lineRule="auto"/>
              <w:rPr>
                <w:rFonts w:ascii="Times New Roman" w:eastAsia="Calibri" w:hAnsi="Times New Roman" w:cs="Times New Roman"/>
                <w:b/>
                <w:sz w:val="18"/>
                <w:szCs w:val="18"/>
              </w:rPr>
            </w:pPr>
            <w:r w:rsidRPr="0017248E">
              <w:rPr>
                <w:rFonts w:ascii="Times New Roman" w:eastAsia="Calibri" w:hAnsi="Times New Roman" w:cs="Times New Roman"/>
                <w:b/>
                <w:sz w:val="18"/>
                <w:szCs w:val="18"/>
              </w:rPr>
              <w:t>№ п/п</w:t>
            </w:r>
          </w:p>
        </w:tc>
        <w:tc>
          <w:tcPr>
            <w:tcW w:w="2218"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Наименование ВРИ</w:t>
            </w:r>
          </w:p>
        </w:tc>
        <w:tc>
          <w:tcPr>
            <w:tcW w:w="6004"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Содержание ВРИ</w:t>
            </w:r>
          </w:p>
        </w:tc>
        <w:tc>
          <w:tcPr>
            <w:tcW w:w="963"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sz w:val="18"/>
                <w:szCs w:val="18"/>
              </w:rPr>
            </w:pPr>
            <w:r w:rsidRPr="0017248E">
              <w:rPr>
                <w:rFonts w:ascii="Times New Roman" w:eastAsia="Calibri" w:hAnsi="Times New Roman" w:cs="Times New Roman"/>
                <w:b/>
                <w:sz w:val="18"/>
                <w:szCs w:val="18"/>
              </w:rPr>
              <w:t>Код ВРИ</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b/>
                <w:sz w:val="18"/>
                <w:szCs w:val="18"/>
                <w:lang w:eastAsia="ru-RU"/>
              </w:rPr>
            </w:pPr>
            <w:r w:rsidRPr="0017248E">
              <w:rPr>
                <w:rFonts w:ascii="Times New Roman" w:eastAsia="Times New Roman" w:hAnsi="Times New Roman" w:cs="Times New Roman"/>
                <w:b/>
                <w:sz w:val="18"/>
                <w:szCs w:val="18"/>
                <w:lang w:eastAsia="ru-RU"/>
              </w:rPr>
              <w:t>Сх1</w:t>
            </w:r>
          </w:p>
          <w:p w:rsidR="0017248E" w:rsidRPr="0017248E" w:rsidRDefault="0017248E" w:rsidP="0017248E">
            <w:pPr>
              <w:spacing w:after="0" w:line="240" w:lineRule="auto"/>
              <w:jc w:val="center"/>
              <w:rPr>
                <w:rFonts w:ascii="Times New Roman" w:eastAsia="Calibri" w:hAnsi="Times New Roman" w:cs="Times New Roman"/>
                <w:b/>
                <w:sz w:val="18"/>
                <w:szCs w:val="18"/>
              </w:rPr>
            </w:pPr>
          </w:p>
        </w:tc>
        <w:tc>
          <w:tcPr>
            <w:tcW w:w="678" w:type="dxa"/>
            <w:shd w:val="clear" w:color="auto" w:fill="auto"/>
          </w:tcPr>
          <w:p w:rsidR="0017248E" w:rsidRPr="0017248E" w:rsidRDefault="0017248E" w:rsidP="0017248E">
            <w:pPr>
              <w:spacing w:after="0" w:line="240" w:lineRule="auto"/>
              <w:jc w:val="both"/>
              <w:rPr>
                <w:rFonts w:ascii="Times New Roman" w:eastAsia="Times New Roman" w:hAnsi="Times New Roman" w:cs="Times New Roman"/>
                <w:b/>
                <w:iCs/>
                <w:sz w:val="18"/>
                <w:szCs w:val="18"/>
                <w:lang w:eastAsia="ru-RU"/>
              </w:rPr>
            </w:pPr>
            <w:r w:rsidRPr="0017248E">
              <w:rPr>
                <w:rFonts w:ascii="Times New Roman" w:eastAsia="Times New Roman" w:hAnsi="Times New Roman" w:cs="Times New Roman"/>
                <w:b/>
                <w:sz w:val="18"/>
                <w:szCs w:val="18"/>
                <w:lang w:eastAsia="ru-RU"/>
              </w:rPr>
              <w:t xml:space="preserve">Сх2 </w:t>
            </w:r>
          </w:p>
          <w:p w:rsidR="0017248E" w:rsidRPr="0017248E" w:rsidRDefault="0017248E" w:rsidP="0017248E">
            <w:pPr>
              <w:spacing w:after="0" w:line="240" w:lineRule="auto"/>
              <w:ind w:hanging="186"/>
              <w:jc w:val="center"/>
              <w:rPr>
                <w:rFonts w:ascii="Times New Roman" w:eastAsia="Calibri" w:hAnsi="Times New Roman" w:cs="Times New Roman"/>
                <w:b/>
                <w:sz w:val="18"/>
                <w:szCs w:val="18"/>
              </w:rPr>
            </w:pPr>
          </w:p>
        </w:tc>
        <w:tc>
          <w:tcPr>
            <w:tcW w:w="680" w:type="dxa"/>
          </w:tcPr>
          <w:p w:rsidR="0017248E" w:rsidRPr="0017248E" w:rsidRDefault="0017248E" w:rsidP="0017248E">
            <w:pPr>
              <w:spacing w:after="0" w:line="240" w:lineRule="auto"/>
              <w:jc w:val="both"/>
              <w:rPr>
                <w:rFonts w:ascii="Times New Roman" w:eastAsia="Times New Roman" w:hAnsi="Times New Roman" w:cs="Times New Roman"/>
                <w:b/>
                <w:bCs/>
                <w:iCs/>
                <w:sz w:val="18"/>
                <w:szCs w:val="18"/>
                <w:lang w:eastAsia="ru-RU"/>
              </w:rPr>
            </w:pPr>
            <w:r w:rsidRPr="0017248E">
              <w:rPr>
                <w:rFonts w:ascii="Times New Roman" w:eastAsia="Times New Roman" w:hAnsi="Times New Roman" w:cs="Times New Roman"/>
                <w:b/>
                <w:bCs/>
                <w:iCs/>
                <w:sz w:val="18"/>
                <w:szCs w:val="18"/>
                <w:lang w:eastAsia="ru-RU"/>
              </w:rPr>
              <w:t>Сх3</w:t>
            </w:r>
          </w:p>
        </w:tc>
        <w:tc>
          <w:tcPr>
            <w:tcW w:w="2207" w:type="dxa"/>
            <w:shd w:val="clear" w:color="auto" w:fill="auto"/>
          </w:tcPr>
          <w:p w:rsidR="0017248E" w:rsidRPr="0017248E" w:rsidRDefault="0017248E" w:rsidP="0017248E">
            <w:pPr>
              <w:spacing w:after="0" w:line="240" w:lineRule="auto"/>
              <w:jc w:val="both"/>
              <w:rPr>
                <w:rFonts w:ascii="Times New Roman" w:eastAsia="Times New Roman" w:hAnsi="Times New Roman" w:cs="Times New Roman"/>
                <w:b/>
                <w:bCs/>
                <w:iCs/>
                <w:sz w:val="18"/>
                <w:szCs w:val="18"/>
                <w:lang w:eastAsia="ru-RU"/>
              </w:rPr>
            </w:pPr>
            <w:r w:rsidRPr="0017248E">
              <w:rPr>
                <w:rFonts w:ascii="Times New Roman" w:eastAsia="Times New Roman" w:hAnsi="Times New Roman" w:cs="Times New Roman"/>
                <w:b/>
                <w:bCs/>
                <w:iCs/>
                <w:sz w:val="18"/>
                <w:szCs w:val="18"/>
                <w:lang w:eastAsia="ru-RU"/>
              </w:rPr>
              <w:t>Вспомогательные ВРИ, применяемых к соответствующему основному/условному ВРИ,  код ВРИ</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Сельскохозяйственное использование</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сельского хозяйства.</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17248E">
                <w:rPr>
                  <w:rFonts w:ascii="Times New Roman" w:eastAsia="Times New Roman" w:hAnsi="Times New Roman" w:cs="Times New Roman"/>
                  <w:sz w:val="18"/>
                  <w:szCs w:val="18"/>
                  <w:u w:val="single"/>
                  <w:lang w:eastAsia="ru-RU"/>
                </w:rPr>
                <w:t>кодами 1.1 - 1.20</w:t>
              </w:r>
            </w:hyperlink>
            <w:r w:rsidRPr="0017248E">
              <w:rPr>
                <w:rFonts w:ascii="Times New Roman" w:eastAsia="Times New Roman" w:hAnsi="Times New Roman" w:cs="Times New Roman"/>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1.0</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Растениеводство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связанной с выращиванием сельскохозяйственных культур.</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17248E">
                <w:rPr>
                  <w:rFonts w:ascii="Times New Roman" w:eastAsia="Times New Roman" w:hAnsi="Times New Roman" w:cs="Times New Roman"/>
                  <w:sz w:val="18"/>
                  <w:szCs w:val="18"/>
                  <w:u w:val="single"/>
                  <w:lang w:eastAsia="ru-RU"/>
                </w:rPr>
                <w:t>кодами 1.2-1.6</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Выращивание зерновых и иных сельскохозяйственных культур</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Овощеводство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1.3</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bCs/>
                <w:iCs/>
                <w:sz w:val="18"/>
                <w:szCs w:val="18"/>
              </w:rPr>
            </w:pPr>
            <w:r w:rsidRPr="0017248E">
              <w:rPr>
                <w:rFonts w:ascii="Times New Roman" w:eastAsia="Calibri" w:hAnsi="Times New Roman" w:cs="Times New Roman"/>
                <w:bCs/>
                <w:iCs/>
                <w:sz w:val="18"/>
                <w:szCs w:val="18"/>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Выращивание тонизирующих, лекарственных, цветочных культур</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1.4</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bCs/>
                <w:iCs/>
                <w:sz w:val="18"/>
                <w:szCs w:val="18"/>
              </w:rPr>
            </w:pPr>
            <w:r w:rsidRPr="0017248E">
              <w:rPr>
                <w:rFonts w:ascii="Times New Roman" w:eastAsia="Calibri" w:hAnsi="Times New Roman" w:cs="Times New Roman"/>
                <w:bCs/>
                <w:iCs/>
                <w:sz w:val="18"/>
                <w:szCs w:val="18"/>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Садоводство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1.5</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bCs/>
                <w:iCs/>
                <w:sz w:val="18"/>
                <w:szCs w:val="18"/>
              </w:rPr>
            </w:pPr>
            <w:r w:rsidRPr="0017248E">
              <w:rPr>
                <w:rFonts w:ascii="Times New Roman" w:eastAsia="Calibri" w:hAnsi="Times New Roman" w:cs="Times New Roman"/>
                <w:bCs/>
                <w:iCs/>
                <w:sz w:val="18"/>
                <w:szCs w:val="18"/>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Выращивание льна и конопли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1.6</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Животноводство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17248E">
              <w:rPr>
                <w:rFonts w:ascii="Times New Roman" w:eastAsia="Times New Roman" w:hAnsi="Times New Roman" w:cs="Times New Roman"/>
                <w:sz w:val="18"/>
                <w:szCs w:val="18"/>
                <w:lang w:eastAsia="ru-RU"/>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17248E">
                <w:rPr>
                  <w:rFonts w:ascii="Times New Roman" w:eastAsia="Times New Roman" w:hAnsi="Times New Roman" w:cs="Times New Roman"/>
                  <w:sz w:val="18"/>
                  <w:szCs w:val="18"/>
                  <w:u w:val="single"/>
                  <w:lang w:eastAsia="ru-RU"/>
                </w:rPr>
                <w:t>кодами 1.8-1.11</w:t>
              </w:r>
            </w:hyperlink>
            <w:r w:rsidRPr="0017248E">
              <w:rPr>
                <w:rFonts w:ascii="Times New Roman" w:eastAsia="Times New Roman" w:hAnsi="Times New Roman" w:cs="Times New Roman"/>
                <w:sz w:val="18"/>
                <w:szCs w:val="18"/>
                <w:lang w:eastAsia="ru-RU"/>
              </w:rPr>
              <w:t>, </w:t>
            </w:r>
            <w:hyperlink r:id="rId69" w:anchor="block_10115" w:history="1">
              <w:r w:rsidRPr="0017248E">
                <w:rPr>
                  <w:rFonts w:ascii="Times New Roman" w:eastAsia="Times New Roman" w:hAnsi="Times New Roman" w:cs="Times New Roman"/>
                  <w:sz w:val="18"/>
                  <w:szCs w:val="18"/>
                  <w:u w:val="single"/>
                  <w:lang w:eastAsia="ru-RU"/>
                </w:rPr>
                <w:t>1.15</w:t>
              </w:r>
            </w:hyperlink>
            <w:r w:rsidRPr="0017248E">
              <w:rPr>
                <w:rFonts w:ascii="Times New Roman" w:eastAsia="Times New Roman" w:hAnsi="Times New Roman" w:cs="Times New Roman"/>
                <w:sz w:val="18"/>
                <w:szCs w:val="18"/>
                <w:lang w:eastAsia="ru-RU"/>
              </w:rPr>
              <w:t>, </w:t>
            </w:r>
            <w:hyperlink r:id="rId70" w:anchor="block_1119" w:history="1">
              <w:r w:rsidRPr="0017248E">
                <w:rPr>
                  <w:rFonts w:ascii="Times New Roman" w:eastAsia="Times New Roman" w:hAnsi="Times New Roman" w:cs="Times New Roman"/>
                  <w:sz w:val="18"/>
                  <w:szCs w:val="18"/>
                  <w:u w:val="single"/>
                  <w:lang w:eastAsia="ru-RU"/>
                </w:rPr>
                <w:t>1.19</w:t>
              </w:r>
            </w:hyperlink>
            <w:r w:rsidRPr="0017248E">
              <w:rPr>
                <w:rFonts w:ascii="Times New Roman" w:eastAsia="Times New Roman" w:hAnsi="Times New Roman" w:cs="Times New Roman"/>
                <w:sz w:val="18"/>
                <w:szCs w:val="18"/>
                <w:lang w:eastAsia="ru-RU"/>
              </w:rPr>
              <w:t>, </w:t>
            </w:r>
            <w:hyperlink r:id="rId71" w:anchor="block_1120" w:history="1">
              <w:r w:rsidRPr="0017248E">
                <w:rPr>
                  <w:rFonts w:ascii="Times New Roman" w:eastAsia="Times New Roman" w:hAnsi="Times New Roman" w:cs="Times New Roman"/>
                  <w:sz w:val="18"/>
                  <w:szCs w:val="18"/>
                  <w:u w:val="single"/>
                  <w:lang w:eastAsia="ru-RU"/>
                </w:rPr>
                <w:t>1.20</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1.7</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w:t>
            </w:r>
            <w:r w:rsidRPr="0017248E">
              <w:rPr>
                <w:rFonts w:ascii="Times New Roman" w:eastAsia="Times New Roman" w:hAnsi="Times New Roman" w:cs="Times New Roman"/>
                <w:sz w:val="18"/>
                <w:szCs w:val="18"/>
                <w:lang w:eastAsia="ru-RU"/>
              </w:rPr>
              <w:lastRenderedPageBreak/>
              <w:t xml:space="preserve">продукции 1.15; </w:t>
            </w:r>
          </w:p>
          <w:p w:rsidR="0017248E" w:rsidRPr="0017248E" w:rsidRDefault="0017248E" w:rsidP="0017248E">
            <w:pPr>
              <w:spacing w:after="0" w:line="240" w:lineRule="auto"/>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Скотоводство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1.8</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Звероводство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связанной с разведением в неволе ценных пушных зверей;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1.9</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Птицеводство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1.10</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Свиноводство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связанной с разведением свиней;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Пчеловодство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Рыбоводство</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1.13</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17248E" w:rsidRPr="0017248E" w:rsidRDefault="0017248E" w:rsidP="0017248E">
            <w:pPr>
              <w:numPr>
                <w:ilvl w:val="0"/>
                <w:numId w:val="17"/>
              </w:numPr>
              <w:spacing w:after="0" w:line="240" w:lineRule="auto"/>
              <w:ind w:left="0" w:right="75" w:firstLine="0"/>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Обеспечение сельскохозяйственного производства 1.18</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Научное обеспечение сельского хозяйства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1.14</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7"/>
              </w:numPr>
              <w:spacing w:after="0" w:line="240" w:lineRule="auto"/>
              <w:ind w:left="0"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7"/>
              </w:numPr>
              <w:spacing w:after="0" w:line="240" w:lineRule="auto"/>
              <w:ind w:left="0" w:right="75" w:firstLine="0"/>
              <w:jc w:val="center"/>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Хранение и переработка</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сельскохозяйственной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продукции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1.15</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numPr>
                <w:ilvl w:val="0"/>
                <w:numId w:val="17"/>
              </w:numPr>
              <w:spacing w:after="0" w:line="240" w:lineRule="auto"/>
              <w:ind w:left="0"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УВ</w:t>
            </w:r>
          </w:p>
        </w:tc>
        <w:tc>
          <w:tcPr>
            <w:tcW w:w="2207" w:type="dxa"/>
            <w:shd w:val="clear" w:color="auto" w:fill="auto"/>
          </w:tcPr>
          <w:p w:rsidR="0017248E" w:rsidRPr="0017248E" w:rsidRDefault="0017248E" w:rsidP="0017248E">
            <w:pPr>
              <w:numPr>
                <w:ilvl w:val="0"/>
                <w:numId w:val="17"/>
              </w:numPr>
              <w:spacing w:after="0" w:line="240" w:lineRule="auto"/>
              <w:ind w:left="0" w:right="75" w:firstLine="0"/>
              <w:jc w:val="center"/>
              <w:rPr>
                <w:rFonts w:ascii="Times New Roman" w:eastAsia="Times New Roman" w:hAnsi="Times New Roman" w:cs="Times New Roman"/>
                <w:b/>
                <w:i/>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личного подсобного хозяйства на полевых участках</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1.16</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val="en-US" w:eastAsia="ru-RU"/>
              </w:rPr>
            </w:pPr>
            <w:r w:rsidRPr="0017248E">
              <w:rPr>
                <w:rFonts w:ascii="Times New Roman" w:eastAsia="Times New Roman" w:hAnsi="Times New Roman" w:cs="Times New Roman"/>
                <w:sz w:val="18"/>
                <w:szCs w:val="18"/>
                <w:lang w:val="en-US" w:eastAsia="ru-RU"/>
              </w:rPr>
              <w:t>-</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Питомники</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1.17</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w:t>
            </w:r>
          </w:p>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сельскохозяйственного</w:t>
            </w:r>
          </w:p>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производства</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1.18</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Сенокошение</w:t>
            </w:r>
          </w:p>
        </w:tc>
        <w:tc>
          <w:tcPr>
            <w:tcW w:w="6004"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Кошение трав, сбор и заготовка сена</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1.19</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Выпас</w:t>
            </w:r>
          </w:p>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сельскохозяйственных</w:t>
            </w:r>
          </w:p>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животных</w:t>
            </w:r>
          </w:p>
        </w:tc>
        <w:tc>
          <w:tcPr>
            <w:tcW w:w="6004"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Выпас сельскохозяйственных животных</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64"/>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72" w:anchor="block_1021" w:history="1">
              <w:r w:rsidRPr="0017248E">
                <w:rPr>
                  <w:rFonts w:ascii="Times New Roman" w:eastAsia="Times New Roman" w:hAnsi="Times New Roman" w:cs="Times New Roman"/>
                  <w:sz w:val="18"/>
                  <w:szCs w:val="18"/>
                  <w:u w:val="single"/>
                  <w:lang w:eastAsia="ru-RU"/>
                </w:rPr>
                <w:t>кодом 2.1</w:t>
              </w:r>
            </w:hyperlink>
            <w:r w:rsidRPr="0017248E">
              <w:rPr>
                <w:rFonts w:ascii="Times New Roman" w:eastAsia="Times New Roman" w:hAnsi="Times New Roman" w:cs="Times New Roman"/>
                <w:sz w:val="18"/>
                <w:szCs w:val="18"/>
                <w:lang w:eastAsia="ru-RU"/>
              </w:rPr>
              <w:t>;</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производство сельскохозяйственной продукции;</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гаража и иных вспомогательных сооружений;</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сельскохозяйственных животных</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2.2</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80" w:type="dxa"/>
          </w:tcPr>
          <w:p w:rsidR="0017248E" w:rsidRPr="0017248E" w:rsidRDefault="0017248E" w:rsidP="0017248E">
            <w:pPr>
              <w:spacing w:after="0" w:line="240" w:lineRule="auto"/>
              <w:jc w:val="both"/>
              <w:rPr>
                <w:rFonts w:ascii="Times New Roman" w:eastAsia="Times New Roman" w:hAnsi="Times New Roman" w:cs="Times New Roman"/>
                <w:bCs/>
                <w:iCs/>
                <w:sz w:val="18"/>
                <w:szCs w:val="18"/>
                <w:lang w:eastAsia="ru-RU"/>
              </w:rPr>
            </w:pPr>
            <w:r w:rsidRPr="0017248E">
              <w:rPr>
                <w:rFonts w:ascii="Times New Roman" w:eastAsia="Times New Roman" w:hAnsi="Times New Roman" w:cs="Times New Roman"/>
                <w:sz w:val="18"/>
                <w:szCs w:val="18"/>
                <w:lang w:eastAsia="ru-RU"/>
              </w:rPr>
              <w:t>ОВ</w:t>
            </w:r>
          </w:p>
        </w:tc>
        <w:tc>
          <w:tcPr>
            <w:tcW w:w="2207" w:type="dxa"/>
            <w:shd w:val="clear" w:color="auto" w:fill="auto"/>
          </w:tcPr>
          <w:p w:rsidR="0017248E" w:rsidRPr="0017248E" w:rsidRDefault="0017248E" w:rsidP="0017248E">
            <w:pPr>
              <w:spacing w:after="0" w:line="240" w:lineRule="auto"/>
              <w:jc w:val="both"/>
              <w:rPr>
                <w:rFonts w:ascii="Times New Roman" w:eastAsia="Times New Roman" w:hAnsi="Times New Roman" w:cs="Times New Roman"/>
                <w:bCs/>
                <w:iCs/>
                <w:sz w:val="18"/>
                <w:szCs w:val="18"/>
                <w:lang w:eastAsia="ru-RU"/>
              </w:rPr>
            </w:pPr>
            <w:r w:rsidRPr="0017248E">
              <w:rPr>
                <w:rFonts w:ascii="Times New Roman" w:eastAsia="Times New Roman" w:hAnsi="Times New Roman" w:cs="Times New Roman"/>
                <w:bCs/>
                <w:iCs/>
                <w:sz w:val="18"/>
                <w:szCs w:val="18"/>
                <w:lang w:eastAsia="ru-RU"/>
              </w:rPr>
              <w:t>Хранение автотранспорта 2.7.1</w:t>
            </w:r>
          </w:p>
        </w:tc>
      </w:tr>
      <w:tr w:rsidR="0017248E" w:rsidRPr="0017248E" w:rsidTr="001F0B12">
        <w:trPr>
          <w:trHeight w:val="369"/>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Хранение автотранспорта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anchor="block_1049" w:history="1">
              <w:r w:rsidRPr="0017248E">
                <w:rPr>
                  <w:rFonts w:ascii="Times New Roman" w:eastAsia="Times New Roman" w:hAnsi="Times New Roman" w:cs="Times New Roman"/>
                  <w:sz w:val="18"/>
                  <w:szCs w:val="18"/>
                  <w:u w:val="single"/>
                  <w:lang w:eastAsia="ru-RU"/>
                </w:rPr>
                <w:t>кодом 4.9</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2.7.1</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2207" w:type="dxa"/>
            <w:shd w:val="clear" w:color="auto" w:fill="auto"/>
          </w:tcPr>
          <w:p w:rsidR="0017248E" w:rsidRPr="0017248E" w:rsidRDefault="0017248E" w:rsidP="0017248E">
            <w:pPr>
              <w:spacing w:after="0" w:line="240" w:lineRule="auto"/>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Коммунальное обслуживание</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17248E">
                <w:rPr>
                  <w:rFonts w:ascii="Times New Roman" w:eastAsia="Times New Roman" w:hAnsi="Times New Roman" w:cs="Times New Roman"/>
                  <w:sz w:val="18"/>
                  <w:szCs w:val="18"/>
                  <w:u w:val="single"/>
                  <w:lang w:eastAsia="ru-RU"/>
                </w:rPr>
                <w:t>кодами 3.1.1-3.1.2</w:t>
              </w:r>
            </w:hyperlink>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80" w:type="dxa"/>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Предоставление коммунальных услуг</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 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 УВ</w:t>
            </w:r>
          </w:p>
        </w:tc>
        <w:tc>
          <w:tcPr>
            <w:tcW w:w="680" w:type="dxa"/>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УВ</w:t>
            </w:r>
          </w:p>
        </w:tc>
        <w:tc>
          <w:tcPr>
            <w:tcW w:w="2207"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Оказание социальной помощи населению</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r w:rsidRPr="0017248E">
              <w:rPr>
                <w:rFonts w:ascii="Times New Roman" w:eastAsia="Times New Roman" w:hAnsi="Times New Roman" w:cs="Times New Roman"/>
                <w:sz w:val="18"/>
                <w:szCs w:val="18"/>
                <w:lang w:eastAsia="ru-RU"/>
              </w:rPr>
              <w:lastRenderedPageBreak/>
              <w:t>благотворительных организаций, клубов по интересам</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3.2.2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Оказание услуг связи</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3.2.3</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Бытовое обслуживание</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3.3</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Амбулаторно-поликлиническое обслуживание</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3.4.1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Государственное управление</w:t>
            </w:r>
          </w:p>
        </w:tc>
        <w:tc>
          <w:tcPr>
            <w:tcW w:w="6004" w:type="dxa"/>
            <w:shd w:val="clear" w:color="auto" w:fill="auto"/>
          </w:tcPr>
          <w:p w:rsidR="0017248E" w:rsidRPr="0017248E" w:rsidRDefault="0017248E" w:rsidP="0017248E">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17248E" w:rsidRPr="0017248E" w:rsidRDefault="0017248E" w:rsidP="0017248E">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3.8.1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b/>
                <w:i/>
                <w:sz w:val="18"/>
                <w:szCs w:val="18"/>
                <w:lang w:eastAsia="ru-RU"/>
              </w:rPr>
              <w:t>-</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3.9.1</w:t>
            </w:r>
          </w:p>
        </w:tc>
        <w:tc>
          <w:tcPr>
            <w:tcW w:w="1023"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Проведение научных испытаний</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3.9.3</w:t>
            </w:r>
          </w:p>
        </w:tc>
        <w:tc>
          <w:tcPr>
            <w:tcW w:w="1023"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Ветеринарное обслуживание</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17248E">
              <w:rPr>
                <w:rFonts w:ascii="Times New Roman" w:eastAsia="Times New Roman" w:hAnsi="Times New Roman" w:cs="Times New Roman"/>
                <w:sz w:val="18"/>
                <w:szCs w:val="18"/>
                <w:lang w:eastAsia="ru-RU"/>
              </w:rPr>
              <w:lastRenderedPageBreak/>
              <w:t>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17248E">
                <w:rPr>
                  <w:rFonts w:ascii="Times New Roman" w:eastAsia="Times New Roman" w:hAnsi="Times New Roman" w:cs="Times New Roman"/>
                  <w:sz w:val="18"/>
                  <w:szCs w:val="18"/>
                  <w:u w:val="single"/>
                  <w:lang w:eastAsia="ru-RU"/>
                </w:rPr>
                <w:t>кодами 3.10.1 - 3.10.2</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3.10</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lastRenderedPageBreak/>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Амбулаторное ветеринарное обслуживание</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Приюты для животных</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в стационаре;</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3.10.2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jc w:val="both"/>
              <w:rPr>
                <w:rFonts w:ascii="Times New Roman" w:eastAsia="Times New Roman" w:hAnsi="Times New Roman" w:cs="Times New Roman"/>
                <w:sz w:val="18"/>
                <w:szCs w:val="18"/>
                <w:lang w:eastAsia="ru-RU"/>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Деловое управление</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4.1</w:t>
            </w:r>
          </w:p>
        </w:tc>
        <w:tc>
          <w:tcPr>
            <w:tcW w:w="1023"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Магазины</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4.4</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Общественное питание</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4.6</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Объекты дорожного сервиса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17248E">
                <w:rPr>
                  <w:rFonts w:ascii="Times New Roman" w:eastAsia="Times New Roman" w:hAnsi="Times New Roman" w:cs="Times New Roman"/>
                  <w:sz w:val="18"/>
                  <w:szCs w:val="18"/>
                  <w:u w:val="single"/>
                  <w:lang w:eastAsia="ru-RU"/>
                </w:rPr>
                <w:t>кодами 4.9.1.1 - 4.9.1.4</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Заправка транспортных средств</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4.9.1.1</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Обеспечение дорожного отдыха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4.9.1.2</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Автомобильные мойки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4.9.1.3</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Ремонт автомобилей</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4.9.1.4</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Предоставление коммунальных услуг, 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Природно-познавательный туризм</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необходимых природоохранных и природовосстановительных мероприятий</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5.2</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Охота и рыбалка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5.3</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Склад</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6.9</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Складские площадки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6.9.1</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bCs/>
                <w:sz w:val="18"/>
                <w:szCs w:val="18"/>
                <w:lang w:eastAsia="ru-RU"/>
              </w:rPr>
            </w:pPr>
            <w:r w:rsidRPr="0017248E">
              <w:rPr>
                <w:rFonts w:ascii="Times New Roman" w:eastAsia="Times New Roman" w:hAnsi="Times New Roman" w:cs="Times New Roman"/>
                <w:bCs/>
                <w:sz w:val="18"/>
                <w:szCs w:val="18"/>
                <w:lang w:eastAsia="ru-RU"/>
              </w:rPr>
              <w:t>УВ</w:t>
            </w:r>
          </w:p>
        </w:tc>
        <w:tc>
          <w:tcPr>
            <w:tcW w:w="680" w:type="dxa"/>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2207"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Научно-производственная деятельность</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6.12</w:t>
            </w:r>
          </w:p>
        </w:tc>
        <w:tc>
          <w:tcPr>
            <w:tcW w:w="1023"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678"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УВ</w:t>
            </w:r>
          </w:p>
        </w:tc>
        <w:tc>
          <w:tcPr>
            <w:tcW w:w="680" w:type="dxa"/>
          </w:tcPr>
          <w:p w:rsidR="0017248E" w:rsidRPr="0017248E" w:rsidRDefault="0017248E" w:rsidP="0017248E">
            <w:pPr>
              <w:spacing w:after="0" w:line="240" w:lineRule="auto"/>
              <w:ind w:firstLine="68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c>
          <w:tcPr>
            <w:tcW w:w="2207" w:type="dxa"/>
            <w:shd w:val="clear" w:color="auto" w:fill="auto"/>
          </w:tcPr>
          <w:p w:rsidR="0017248E" w:rsidRPr="0017248E" w:rsidRDefault="0017248E" w:rsidP="0017248E">
            <w:pPr>
              <w:spacing w:after="0" w:line="240" w:lineRule="auto"/>
              <w:ind w:firstLine="680"/>
              <w:jc w:val="both"/>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Железнодорожные пути</w:t>
            </w:r>
          </w:p>
        </w:tc>
        <w:tc>
          <w:tcPr>
            <w:tcW w:w="6004" w:type="dxa"/>
            <w:shd w:val="clear" w:color="auto" w:fill="auto"/>
          </w:tcPr>
          <w:p w:rsidR="0017248E" w:rsidRPr="0017248E" w:rsidRDefault="0017248E" w:rsidP="0017248E">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железнодорожных путей</w:t>
            </w:r>
          </w:p>
        </w:tc>
        <w:tc>
          <w:tcPr>
            <w:tcW w:w="963" w:type="dxa"/>
            <w:shd w:val="clear" w:color="auto" w:fill="auto"/>
          </w:tcPr>
          <w:p w:rsidR="0017248E" w:rsidRPr="0017248E" w:rsidRDefault="0017248E" w:rsidP="0017248E">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7.1.1</w:t>
            </w:r>
          </w:p>
        </w:tc>
        <w:tc>
          <w:tcPr>
            <w:tcW w:w="1023"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Обеспечение внутреннего </w:t>
            </w:r>
            <w:r w:rsidRPr="0017248E">
              <w:rPr>
                <w:rFonts w:ascii="Times New Roman" w:eastAsia="Times New Roman" w:hAnsi="Times New Roman" w:cs="Times New Roman"/>
                <w:sz w:val="18"/>
                <w:szCs w:val="18"/>
                <w:lang w:eastAsia="ru-RU"/>
              </w:rPr>
              <w:lastRenderedPageBreak/>
              <w:t>правопорядка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 xml:space="preserve">Размещение объектов капитального строительства, необходимых для подготовки и поддержания в готовности органов </w:t>
            </w:r>
            <w:r w:rsidRPr="0017248E">
              <w:rPr>
                <w:rFonts w:ascii="Times New Roman" w:eastAsia="Times New Roman" w:hAnsi="Times New Roman" w:cs="Times New Roman"/>
                <w:sz w:val="18"/>
                <w:szCs w:val="18"/>
                <w:lang w:eastAsia="ru-RU"/>
              </w:rPr>
              <w:lastRenderedPageBreak/>
              <w:t>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8.3</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Предоставление коммунальных услуг, </w:t>
            </w:r>
            <w:r w:rsidRPr="0017248E">
              <w:rPr>
                <w:rFonts w:ascii="Times New Roman" w:eastAsia="Calibri" w:hAnsi="Times New Roman" w:cs="Times New Roman"/>
                <w:sz w:val="18"/>
                <w:szCs w:val="18"/>
              </w:rPr>
              <w:lastRenderedPageBreak/>
              <w:t>3.1.1;</w:t>
            </w:r>
          </w:p>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Служебные гаражи 4.9</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Охрана природных территорий</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9.1</w:t>
            </w:r>
          </w:p>
        </w:tc>
        <w:tc>
          <w:tcPr>
            <w:tcW w:w="1023"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Историко-культурная деятельность</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9.3</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55"/>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Водные объекты</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11.0</w:t>
            </w:r>
          </w:p>
        </w:tc>
        <w:tc>
          <w:tcPr>
            <w:tcW w:w="1023"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Общее пользование водными объектами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11.1</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Специальное пользование водными объектами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11.2</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Гидротехнические сооружения</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11.3</w:t>
            </w:r>
          </w:p>
        </w:tc>
        <w:tc>
          <w:tcPr>
            <w:tcW w:w="1023"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78"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УВ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(территории) общего пользования</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общего пользования.</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17248E">
                <w:rPr>
                  <w:rFonts w:ascii="Times New Roman" w:eastAsia="Times New Roman" w:hAnsi="Times New Roman" w:cs="Times New Roman"/>
                  <w:sz w:val="18"/>
                  <w:szCs w:val="18"/>
                  <w:u w:val="single"/>
                  <w:lang w:eastAsia="ru-RU"/>
                </w:rPr>
                <w:t>кодами 12.0.1 - 12.0.2</w:t>
              </w:r>
            </w:hyperlink>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Улично-дорожная сеть</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17248E">
                <w:rPr>
                  <w:rFonts w:ascii="Times New Roman" w:eastAsia="Times New Roman" w:hAnsi="Times New Roman" w:cs="Times New Roman"/>
                  <w:sz w:val="18"/>
                  <w:szCs w:val="18"/>
                  <w:u w:val="single"/>
                  <w:lang w:eastAsia="ru-RU"/>
                </w:rPr>
                <w:t>кодами 2.7.1</w:t>
              </w:r>
            </w:hyperlink>
            <w:r w:rsidRPr="0017248E">
              <w:rPr>
                <w:rFonts w:ascii="Times New Roman" w:eastAsia="Times New Roman" w:hAnsi="Times New Roman" w:cs="Times New Roman"/>
                <w:sz w:val="18"/>
                <w:szCs w:val="18"/>
                <w:lang w:eastAsia="ru-RU"/>
              </w:rPr>
              <w:t>, </w:t>
            </w:r>
            <w:hyperlink r:id="rId79" w:anchor="block_1049" w:history="1">
              <w:r w:rsidRPr="0017248E">
                <w:rPr>
                  <w:rFonts w:ascii="Times New Roman" w:eastAsia="Times New Roman" w:hAnsi="Times New Roman" w:cs="Times New Roman"/>
                  <w:sz w:val="18"/>
                  <w:szCs w:val="18"/>
                  <w:u w:val="single"/>
                  <w:lang w:eastAsia="ru-RU"/>
                </w:rPr>
                <w:t>4.9</w:t>
              </w:r>
            </w:hyperlink>
            <w:r w:rsidRPr="0017248E">
              <w:rPr>
                <w:rFonts w:ascii="Times New Roman" w:eastAsia="Times New Roman" w:hAnsi="Times New Roman" w:cs="Times New Roman"/>
                <w:sz w:val="18"/>
                <w:szCs w:val="18"/>
                <w:lang w:eastAsia="ru-RU"/>
              </w:rPr>
              <w:t>, </w:t>
            </w:r>
            <w:hyperlink r:id="rId80" w:anchor="block_1723" w:history="1">
              <w:r w:rsidRPr="0017248E">
                <w:rPr>
                  <w:rFonts w:ascii="Times New Roman" w:eastAsia="Times New Roman" w:hAnsi="Times New Roman" w:cs="Times New Roman"/>
                  <w:sz w:val="18"/>
                  <w:szCs w:val="18"/>
                  <w:u w:val="single"/>
                  <w:lang w:eastAsia="ru-RU"/>
                </w:rPr>
                <w:t>7.2.3</w:t>
              </w:r>
            </w:hyperlink>
            <w:r w:rsidRPr="0017248E">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12.0.1</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Благоустройство территории</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12.0.2</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320"/>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общего назначения</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13.0</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огородничества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13.1</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lang w:val="en-US"/>
              </w:rPr>
            </w:pPr>
            <w:r w:rsidRPr="0017248E">
              <w:rPr>
                <w:rFonts w:ascii="Times New Roman" w:eastAsia="Calibri" w:hAnsi="Times New Roman" w:cs="Times New Roman"/>
                <w:sz w:val="18"/>
                <w:szCs w:val="18"/>
                <w:lang w:val="en-US"/>
              </w:rPr>
              <w:t>-</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 </w:t>
            </w:r>
          </w:p>
        </w:tc>
      </w:tr>
      <w:tr w:rsidR="0017248E" w:rsidRPr="0017248E" w:rsidTr="001F0B12">
        <w:trPr>
          <w:trHeight w:val="392"/>
        </w:trPr>
        <w:tc>
          <w:tcPr>
            <w:tcW w:w="879" w:type="dxa"/>
            <w:shd w:val="clear" w:color="auto" w:fill="auto"/>
          </w:tcPr>
          <w:p w:rsidR="0017248E" w:rsidRPr="0017248E" w:rsidRDefault="0017248E" w:rsidP="0017248E">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17248E" w:rsidRPr="0017248E" w:rsidRDefault="0017248E" w:rsidP="0017248E">
            <w:pPr>
              <w:numPr>
                <w:ilvl w:val="0"/>
                <w:numId w:val="17"/>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Ведение садоводства</w:t>
            </w:r>
          </w:p>
        </w:tc>
        <w:tc>
          <w:tcPr>
            <w:tcW w:w="6004" w:type="dxa"/>
            <w:shd w:val="clear" w:color="auto" w:fill="auto"/>
          </w:tcPr>
          <w:p w:rsidR="0017248E" w:rsidRPr="0017248E" w:rsidRDefault="0017248E" w:rsidP="0017248E">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t xml:space="preserve">Осуществление отдыха и (или) выращивания гражданами для собственных нужд сельскохозяйственных культур; размещение для </w:t>
            </w:r>
            <w:r w:rsidRPr="0017248E">
              <w:rPr>
                <w:rFonts w:ascii="Times New Roman" w:eastAsia="Times New Roman" w:hAnsi="Times New Roman" w:cs="Times New Roman"/>
                <w:sz w:val="18"/>
                <w:szCs w:val="18"/>
                <w:lang w:eastAsia="ru-RU"/>
              </w:rPr>
              <w:lastRenderedPageBreak/>
              <w:t>собственных нужд садового дома, жилого дома, указанного в описании вида разрешенного использования с </w:t>
            </w:r>
            <w:hyperlink r:id="rId81" w:anchor="block_1021" w:history="1">
              <w:r w:rsidRPr="0017248E">
                <w:rPr>
                  <w:rFonts w:ascii="Times New Roman" w:eastAsia="Times New Roman" w:hAnsi="Times New Roman" w:cs="Times New Roman"/>
                  <w:sz w:val="18"/>
                  <w:szCs w:val="18"/>
                  <w:u w:val="single"/>
                  <w:lang w:eastAsia="ru-RU"/>
                </w:rPr>
                <w:t>кодом 2.1</w:t>
              </w:r>
            </w:hyperlink>
            <w:r w:rsidRPr="0017248E">
              <w:rPr>
                <w:rFonts w:ascii="Times New Roman" w:eastAsia="Times New Roman" w:hAnsi="Times New Roman" w:cs="Times New Roman"/>
                <w:sz w:val="18"/>
                <w:szCs w:val="18"/>
                <w:lang w:eastAsia="ru-RU"/>
              </w:rPr>
              <w:t>, хозяйственных построек и гаражей</w:t>
            </w:r>
          </w:p>
        </w:tc>
        <w:tc>
          <w:tcPr>
            <w:tcW w:w="963" w:type="dxa"/>
            <w:shd w:val="clear" w:color="auto" w:fill="auto"/>
          </w:tcPr>
          <w:p w:rsidR="0017248E" w:rsidRPr="0017248E" w:rsidRDefault="0017248E" w:rsidP="0017248E">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17248E">
              <w:rPr>
                <w:rFonts w:ascii="Times New Roman" w:eastAsia="Times New Roman" w:hAnsi="Times New Roman" w:cs="Times New Roman"/>
                <w:sz w:val="18"/>
                <w:szCs w:val="18"/>
                <w:lang w:eastAsia="ru-RU"/>
              </w:rPr>
              <w:lastRenderedPageBreak/>
              <w:t>13.2</w:t>
            </w:r>
          </w:p>
        </w:tc>
        <w:tc>
          <w:tcPr>
            <w:tcW w:w="1023" w:type="dxa"/>
            <w:shd w:val="clear" w:color="auto" w:fill="auto"/>
          </w:tcPr>
          <w:p w:rsidR="0017248E" w:rsidRPr="0017248E" w:rsidRDefault="0017248E" w:rsidP="0017248E">
            <w:pPr>
              <w:spacing w:after="0" w:line="240" w:lineRule="auto"/>
              <w:rPr>
                <w:rFonts w:ascii="Calibri" w:eastAsia="Calibri" w:hAnsi="Calibri" w:cs="Times New Roman"/>
                <w:sz w:val="18"/>
                <w:szCs w:val="18"/>
                <w:lang w:val="en-US"/>
              </w:rPr>
            </w:pPr>
            <w:r w:rsidRPr="0017248E">
              <w:rPr>
                <w:rFonts w:ascii="Times New Roman" w:eastAsia="Calibri" w:hAnsi="Times New Roman" w:cs="Times New Roman"/>
                <w:sz w:val="18"/>
                <w:szCs w:val="18"/>
                <w:lang w:val="en-US"/>
              </w:rPr>
              <w:t>-</w:t>
            </w:r>
          </w:p>
        </w:tc>
        <w:tc>
          <w:tcPr>
            <w:tcW w:w="678" w:type="dxa"/>
            <w:shd w:val="clear" w:color="auto" w:fill="auto"/>
          </w:tcPr>
          <w:p w:rsidR="0017248E" w:rsidRPr="0017248E" w:rsidRDefault="0017248E" w:rsidP="0017248E">
            <w:pPr>
              <w:spacing w:after="0" w:line="240" w:lineRule="auto"/>
              <w:rPr>
                <w:rFonts w:ascii="Calibri" w:eastAsia="Calibri" w:hAnsi="Calibri" w:cs="Times New Roman"/>
                <w:sz w:val="18"/>
                <w:szCs w:val="18"/>
              </w:rPr>
            </w:pPr>
            <w:r w:rsidRPr="0017248E">
              <w:rPr>
                <w:rFonts w:ascii="Times New Roman" w:eastAsia="Calibri" w:hAnsi="Times New Roman" w:cs="Times New Roman"/>
                <w:sz w:val="18"/>
                <w:szCs w:val="18"/>
              </w:rPr>
              <w:t>ОВ</w:t>
            </w:r>
          </w:p>
        </w:tc>
        <w:tc>
          <w:tcPr>
            <w:tcW w:w="680" w:type="dxa"/>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ОВ</w:t>
            </w:r>
          </w:p>
        </w:tc>
        <w:tc>
          <w:tcPr>
            <w:tcW w:w="2207"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Хранение автотранспорта 2.7.1</w:t>
            </w:r>
          </w:p>
          <w:p w:rsidR="0017248E" w:rsidRPr="0017248E" w:rsidRDefault="0017248E" w:rsidP="0017248E">
            <w:pPr>
              <w:spacing w:after="0" w:line="240" w:lineRule="auto"/>
              <w:rPr>
                <w:rFonts w:ascii="Times New Roman" w:eastAsia="Calibri" w:hAnsi="Times New Roman" w:cs="Times New Roman"/>
                <w:sz w:val="18"/>
                <w:szCs w:val="18"/>
              </w:rPr>
            </w:pPr>
          </w:p>
        </w:tc>
      </w:tr>
    </w:tbl>
    <w:p w:rsidR="0017248E" w:rsidRPr="0017248E" w:rsidRDefault="0017248E" w:rsidP="0017248E">
      <w:pPr>
        <w:spacing w:after="0" w:line="240" w:lineRule="auto"/>
        <w:rPr>
          <w:rFonts w:ascii="Times New Roman" w:eastAsia="Calibri" w:hAnsi="Times New Roman" w:cs="Times New Roman"/>
          <w:b/>
          <w:bCs/>
          <w:sz w:val="28"/>
          <w:szCs w:val="28"/>
        </w:rPr>
      </w:pPr>
    </w:p>
    <w:p w:rsidR="0017248E" w:rsidRPr="0017248E" w:rsidRDefault="0017248E" w:rsidP="0017248E">
      <w:pPr>
        <w:spacing w:after="0" w:line="240" w:lineRule="auto"/>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br w:type="page"/>
      </w:r>
    </w:p>
    <w:p w:rsidR="0017248E" w:rsidRPr="0017248E" w:rsidRDefault="0017248E" w:rsidP="0017248E">
      <w:pPr>
        <w:spacing w:after="0" w:line="240" w:lineRule="auto"/>
        <w:jc w:val="center"/>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17248E" w:rsidRPr="0017248E" w:rsidRDefault="0017248E" w:rsidP="0017248E">
      <w:pPr>
        <w:spacing w:after="0" w:line="240" w:lineRule="auto"/>
        <w:rPr>
          <w:rFonts w:ascii="Times New Roman" w:eastAsia="Calibri" w:hAnsi="Times New Roman" w:cs="Times New Roman"/>
          <w:b/>
          <w:bCs/>
          <w:sz w:val="24"/>
          <w:szCs w:val="24"/>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17248E" w:rsidRPr="0017248E" w:rsidTr="001F0B12">
        <w:trPr>
          <w:trHeight w:val="142"/>
          <w:tblHeader/>
        </w:trPr>
        <w:tc>
          <w:tcPr>
            <w:tcW w:w="1112" w:type="dxa"/>
            <w:shd w:val="clear" w:color="auto" w:fill="auto"/>
          </w:tcPr>
          <w:p w:rsidR="0017248E" w:rsidRPr="0017248E" w:rsidRDefault="0017248E" w:rsidP="0017248E">
            <w:pPr>
              <w:spacing w:after="0" w:line="240" w:lineRule="auto"/>
              <w:ind w:left="-196" w:firstLine="196"/>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п/п</w:t>
            </w:r>
          </w:p>
          <w:p w:rsidR="0017248E" w:rsidRPr="0017248E" w:rsidRDefault="0017248E" w:rsidP="0017248E">
            <w:pPr>
              <w:keepNext/>
              <w:spacing w:after="60" w:line="240" w:lineRule="auto"/>
              <w:ind w:firstLine="680"/>
              <w:jc w:val="center"/>
              <w:outlineLvl w:val="0"/>
              <w:rPr>
                <w:rFonts w:ascii="Times New Roman" w:eastAsia="Calibri" w:hAnsi="Times New Roman" w:cs="Times New Roman"/>
                <w:b/>
                <w:bCs/>
                <w:sz w:val="18"/>
                <w:szCs w:val="18"/>
              </w:rPr>
            </w:pPr>
          </w:p>
        </w:tc>
        <w:tc>
          <w:tcPr>
            <w:tcW w:w="8930"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xml:space="preserve">Наименование предельного параметра </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Код ВРИ</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Ж1</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О</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Р1</w:t>
            </w:r>
          </w:p>
        </w:tc>
        <w:tc>
          <w:tcPr>
            <w:tcW w:w="701" w:type="dxa"/>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Р2</w:t>
            </w:r>
          </w:p>
        </w:tc>
      </w:tr>
      <w:tr w:rsidR="0017248E" w:rsidRPr="0017248E" w:rsidTr="001F0B12">
        <w:trPr>
          <w:trHeight w:val="142"/>
        </w:trPr>
        <w:tc>
          <w:tcPr>
            <w:tcW w:w="1112" w:type="dxa"/>
            <w:shd w:val="clear" w:color="auto" w:fill="D0CECE"/>
          </w:tcPr>
          <w:p w:rsidR="0017248E" w:rsidRPr="0017248E" w:rsidRDefault="0017248E" w:rsidP="0017248E">
            <w:pPr>
              <w:keepNext/>
              <w:spacing w:after="60" w:line="240" w:lineRule="auto"/>
              <w:ind w:left="-196" w:firstLine="196"/>
              <w:jc w:val="center"/>
              <w:outlineLvl w:val="0"/>
              <w:rPr>
                <w:rFonts w:ascii="Times New Roman" w:eastAsia="Calibri" w:hAnsi="Times New Roman" w:cs="Times New Roman"/>
                <w:b/>
                <w:bCs/>
                <w:sz w:val="18"/>
                <w:szCs w:val="18"/>
              </w:rPr>
            </w:pPr>
          </w:p>
        </w:tc>
        <w:tc>
          <w:tcPr>
            <w:tcW w:w="893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b/>
                <w:bCs/>
                <w:sz w:val="18"/>
                <w:szCs w:val="18"/>
              </w:rPr>
            </w:pPr>
          </w:p>
        </w:tc>
        <w:tc>
          <w:tcPr>
            <w:tcW w:w="110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6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705"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70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2.1</w:t>
            </w: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400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200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2.2</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2.2</w:t>
            </w: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3000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блокированной жилой застройки,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блокированной жилой застройки,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1500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Times New Roman" w:hAnsi="Times New Roman" w:cs="Times New Roman"/>
                <w:b/>
                <w:kern w:val="28"/>
                <w:sz w:val="18"/>
                <w:szCs w:val="18"/>
              </w:rPr>
            </w:pPr>
          </w:p>
        </w:tc>
        <w:tc>
          <w:tcPr>
            <w:tcW w:w="701" w:type="dxa"/>
          </w:tcPr>
          <w:p w:rsidR="0017248E" w:rsidRPr="0017248E" w:rsidRDefault="0017248E" w:rsidP="0017248E">
            <w:pPr>
              <w:spacing w:after="0" w:line="240" w:lineRule="auto"/>
              <w:jc w:val="center"/>
              <w:rPr>
                <w:rFonts w:ascii="Times New Roman" w:eastAsia="Times New Roman" w:hAnsi="Times New Roman" w:cs="Times New Roman"/>
                <w:b/>
                <w:kern w:val="28"/>
                <w:sz w:val="18"/>
                <w:szCs w:val="18"/>
              </w:rPr>
            </w:pP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хранения автотранспорта,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2.7.1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хранения автотранспорта,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2.7.1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для предоставления коммунальных услуг,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дошкольного, начального и среднего общего образования,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3.5, </w:t>
            </w:r>
            <w:r w:rsidRPr="0017248E">
              <w:rPr>
                <w:rFonts w:ascii="Times New Roman" w:eastAsia="Calibri" w:hAnsi="Times New Roman" w:cs="Times New Roman"/>
                <w:sz w:val="18"/>
                <w:szCs w:val="18"/>
              </w:rPr>
              <w:br/>
              <w:t>3.5.1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4000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4000</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среднего и высшего профессионального образования,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3.5.2</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7500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ведения огородничества,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13.1</w:t>
            </w: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100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ведения огородничества,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13.1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для ведения садоводства,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13.2</w:t>
            </w: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100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для ведения садоводства, кв.м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13.2</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15</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15</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42"/>
        </w:trPr>
        <w:tc>
          <w:tcPr>
            <w:tcW w:w="1112"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893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14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Предельная высота зданий, строений, сооружений, 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12</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22,5</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22,5</w:t>
            </w:r>
          </w:p>
        </w:tc>
      </w:tr>
      <w:tr w:rsidR="0017248E" w:rsidRPr="0017248E" w:rsidTr="001F0B12">
        <w:trPr>
          <w:trHeight w:val="607"/>
        </w:trPr>
        <w:tc>
          <w:tcPr>
            <w:tcW w:w="1112"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67"/>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5</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r>
      <w:tr w:rsidR="0017248E" w:rsidRPr="0017248E" w:rsidTr="001F0B12">
        <w:trPr>
          <w:trHeight w:val="25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5</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r>
      <w:tr w:rsidR="0017248E" w:rsidRPr="0017248E" w:rsidTr="001F0B12">
        <w:trPr>
          <w:trHeight w:val="415"/>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 xml:space="preserve">3.5, </w:t>
            </w:r>
            <w:r w:rsidRPr="0017248E">
              <w:rPr>
                <w:rFonts w:ascii="Times New Roman" w:eastAsia="Calibri" w:hAnsi="Times New Roman" w:cs="Times New Roman"/>
                <w:sz w:val="18"/>
                <w:szCs w:val="18"/>
              </w:rPr>
              <w:br/>
              <w:t>3.5.1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10</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w:t>
            </w:r>
          </w:p>
        </w:tc>
      </w:tr>
      <w:tr w:rsidR="0017248E" w:rsidRPr="0017248E" w:rsidTr="001F0B12">
        <w:trPr>
          <w:trHeight w:val="607"/>
        </w:trPr>
        <w:tc>
          <w:tcPr>
            <w:tcW w:w="1112"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874"/>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индивидуальной жилой застройки, %</w:t>
            </w:r>
          </w:p>
          <w:p w:rsidR="0017248E" w:rsidRPr="0017248E" w:rsidRDefault="0017248E" w:rsidP="0017248E">
            <w:pPr>
              <w:keepNext/>
              <w:spacing w:after="60" w:line="240" w:lineRule="auto"/>
              <w:ind w:firstLine="680"/>
              <w:jc w:val="both"/>
              <w:outlineLvl w:val="0"/>
              <w:rPr>
                <w:rFonts w:ascii="Times New Roman" w:eastAsia="Calibri" w:hAnsi="Times New Roman" w:cs="Times New Roman"/>
                <w:sz w:val="18"/>
                <w:szCs w:val="18"/>
              </w:rPr>
            </w:pP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2.2</w:t>
            </w: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50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c>
          <w:tcPr>
            <w:tcW w:w="651"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15"/>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3.1.1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90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90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90</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90</w:t>
            </w:r>
          </w:p>
        </w:tc>
      </w:tr>
      <w:tr w:rsidR="0017248E" w:rsidRPr="0017248E" w:rsidTr="001F0B12">
        <w:trPr>
          <w:trHeight w:val="19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13.1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07"/>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13.2</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r>
      <w:tr w:rsidR="0017248E" w:rsidRPr="0017248E" w:rsidTr="001F0B12">
        <w:trPr>
          <w:trHeight w:val="400"/>
        </w:trPr>
        <w:tc>
          <w:tcPr>
            <w:tcW w:w="1112"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17248E" w:rsidRPr="0017248E" w:rsidRDefault="0017248E" w:rsidP="0017248E">
            <w:pPr>
              <w:spacing w:after="0" w:line="240" w:lineRule="auto"/>
              <w:jc w:val="both"/>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2.1. 2.3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07"/>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2.1.1</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19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Максимальное количество блоков в блокированной жилой застройке, шт.</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r w:rsidRPr="0017248E">
              <w:rPr>
                <w:rFonts w:ascii="Times New Roman" w:eastAsia="Calibri" w:hAnsi="Times New Roman" w:cs="Times New Roman"/>
                <w:sz w:val="18"/>
                <w:szCs w:val="18"/>
              </w:rPr>
              <w:t>2.1, 2.1.1, 2.2, 2.3</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607"/>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66" w:type="dxa"/>
            <w:shd w:val="clear" w:color="auto" w:fill="auto"/>
          </w:tcPr>
          <w:p w:rsidR="0017248E" w:rsidRPr="0017248E" w:rsidRDefault="0017248E" w:rsidP="0017248E">
            <w:pPr>
              <w:spacing w:after="0" w:line="240" w:lineRule="auto"/>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rPr>
            </w:pPr>
            <w:r w:rsidRPr="0017248E">
              <w:rPr>
                <w:rFonts w:ascii="Times New Roman" w:eastAsia="Calibri" w:hAnsi="Times New Roman" w:cs="Times New Roman"/>
                <w:sz w:val="18"/>
                <w:szCs w:val="18"/>
              </w:rPr>
              <w:t>150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2000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66"/>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отдельно стоящих зданий объектов физической культуры и спорта, кв.м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lang w:val="en-US"/>
              </w:rPr>
            </w:pPr>
            <w:r w:rsidRPr="0017248E">
              <w:rPr>
                <w:rFonts w:ascii="Times New Roman" w:eastAsia="Calibri" w:hAnsi="Times New Roman" w:cs="Times New Roman"/>
                <w:sz w:val="18"/>
                <w:szCs w:val="18"/>
                <w:lang w:val="en-US"/>
              </w:rPr>
              <w:t>1000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52"/>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Calibri" w:eastAsia="MS MinNew Roman" w:hAnsi="Calibri" w:cs="Times New Roman"/>
                <w:b/>
                <w:bCs/>
                <w:kern w:val="28"/>
                <w:sz w:val="28"/>
                <w:szCs w:val="28"/>
              </w:rPr>
            </w:pPr>
            <w:r w:rsidRPr="0017248E">
              <w:rPr>
                <w:rFonts w:ascii="Times New Roman" w:eastAsia="Calibri" w:hAnsi="Times New Roman" w:cs="Times New Roman"/>
                <w:sz w:val="18"/>
                <w:szCs w:val="18"/>
              </w:rPr>
              <w:t>Максимальная высота капитальных ограждений земельных участков, 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MS MinNew Roman" w:hAnsi="Times New Roman" w:cs="Times New Roman"/>
                <w:bCs/>
                <w:sz w:val="18"/>
                <w:szCs w:val="18"/>
              </w:rPr>
              <w:t>Минимальная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Calibri" w:eastAsia="MS MinNew Roman" w:hAnsi="Calibri" w:cs="Times New Roman"/>
                <w:b/>
                <w:bCs/>
                <w:kern w:val="28"/>
                <w:sz w:val="18"/>
                <w:szCs w:val="18"/>
              </w:rPr>
            </w:pPr>
            <w:r w:rsidRPr="0017248E">
              <w:rPr>
                <w:rFonts w:ascii="Times New Roman" w:eastAsia="MS MinNew Roman" w:hAnsi="Times New Roman" w:cs="Times New Roman"/>
                <w:bCs/>
                <w:sz w:val="18"/>
                <w:szCs w:val="18"/>
              </w:rPr>
              <w:t>Максимальная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1200</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400"/>
        </w:trPr>
        <w:tc>
          <w:tcPr>
            <w:tcW w:w="1112" w:type="dxa"/>
            <w:shd w:val="clear" w:color="auto" w:fill="auto"/>
          </w:tcPr>
          <w:p w:rsidR="0017248E" w:rsidRPr="0017248E" w:rsidRDefault="0017248E" w:rsidP="0017248E">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17248E" w:rsidRPr="0017248E" w:rsidRDefault="0017248E" w:rsidP="0017248E">
            <w:pPr>
              <w:spacing w:after="0" w:line="240" w:lineRule="auto"/>
              <w:jc w:val="both"/>
              <w:rPr>
                <w:rFonts w:ascii="Times New Roman" w:eastAsia="MS MinNew Roman" w:hAnsi="Times New Roman" w:cs="Times New Roman"/>
                <w:bCs/>
                <w:sz w:val="18"/>
                <w:szCs w:val="18"/>
              </w:rPr>
            </w:pPr>
            <w:r w:rsidRPr="0017248E">
              <w:rPr>
                <w:rFonts w:ascii="Times New Roman" w:eastAsia="Calibri" w:hAnsi="Times New Roman" w:cs="Times New Roman"/>
                <w:sz w:val="18"/>
                <w:szCs w:val="18"/>
              </w:rPr>
              <w:t xml:space="preserve">Максимальная площадь объектов капитального строительства (кв.м) предназначенных для продажи товаров, торговая площадь </w:t>
            </w:r>
          </w:p>
        </w:tc>
        <w:tc>
          <w:tcPr>
            <w:tcW w:w="1166" w:type="dxa"/>
            <w:shd w:val="clear" w:color="auto" w:fill="auto"/>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r w:rsidRPr="0017248E">
              <w:rPr>
                <w:rFonts w:ascii="Times New Roman" w:eastAsia="Calibri" w:hAnsi="Times New Roman" w:cs="Times New Roman"/>
                <w:sz w:val="18"/>
                <w:szCs w:val="18"/>
              </w:rPr>
              <w:t>4.4.</w:t>
            </w:r>
          </w:p>
        </w:tc>
        <w:tc>
          <w:tcPr>
            <w:tcW w:w="1100"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500</w:t>
            </w:r>
          </w:p>
        </w:tc>
        <w:tc>
          <w:tcPr>
            <w:tcW w:w="6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5"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1" w:type="dxa"/>
          </w:tcPr>
          <w:p w:rsidR="0017248E" w:rsidRPr="0017248E" w:rsidRDefault="0017248E" w:rsidP="0017248E">
            <w:pPr>
              <w:spacing w:after="0" w:line="240" w:lineRule="auto"/>
              <w:jc w:val="center"/>
              <w:rPr>
                <w:rFonts w:ascii="Times New Roman" w:eastAsia="Calibri" w:hAnsi="Times New Roman" w:cs="Times New Roman"/>
                <w:sz w:val="18"/>
                <w:szCs w:val="18"/>
              </w:rPr>
            </w:pPr>
          </w:p>
        </w:tc>
      </w:tr>
    </w:tbl>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Примечания:</w:t>
      </w:r>
    </w:p>
    <w:p w:rsidR="0017248E" w:rsidRPr="0017248E" w:rsidRDefault="0017248E" w:rsidP="001724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17248E" w:rsidRPr="0017248E" w:rsidRDefault="0017248E" w:rsidP="001724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17248E" w:rsidRPr="0017248E" w:rsidRDefault="0017248E" w:rsidP="001724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17248E" w:rsidRPr="0017248E" w:rsidRDefault="0017248E" w:rsidP="0017248E">
      <w:pPr>
        <w:autoSpaceDE w:val="0"/>
        <w:adjustRightInd w:val="0"/>
        <w:spacing w:after="0" w:line="240" w:lineRule="auto"/>
        <w:ind w:right="-1" w:firstLine="567"/>
        <w:jc w:val="both"/>
        <w:rPr>
          <w:rFonts w:ascii="Times New Roman" w:eastAsia="Times New Roman" w:hAnsi="Times New Roman" w:cs="Times New Roman"/>
          <w:sz w:val="28"/>
          <w:szCs w:val="28"/>
        </w:rPr>
      </w:pPr>
      <w:r w:rsidRPr="0017248E">
        <w:rPr>
          <w:rFonts w:ascii="Times New Roman" w:eastAsia="Times New Roman" w:hAnsi="Times New Roman" w:cs="Times New Roman"/>
          <w:sz w:val="28"/>
          <w:szCs w:val="28"/>
        </w:rPr>
        <w:t>в ц</w:t>
      </w:r>
      <w:r w:rsidRPr="0017248E">
        <w:rPr>
          <w:rFonts w:ascii="Times New Roman" w:eastAsia="Calibri" w:hAnsi="Times New Roman" w:cs="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spacing w:after="0" w:line="240" w:lineRule="auto"/>
        <w:jc w:val="center"/>
        <w:rPr>
          <w:rFonts w:ascii="Times New Roman" w:eastAsia="Calibri" w:hAnsi="Times New Roman" w:cs="Times New Roman"/>
          <w:sz w:val="28"/>
          <w:szCs w:val="28"/>
        </w:rPr>
        <w:sectPr w:rsidR="0017248E" w:rsidRPr="0017248E" w:rsidSect="00A24E16">
          <w:pgSz w:w="16840" w:h="11900" w:orient="landscape"/>
          <w:pgMar w:top="850" w:right="1134" w:bottom="1701" w:left="1134" w:header="708" w:footer="708" w:gutter="0"/>
          <w:cols w:space="708"/>
          <w:titlePg/>
          <w:docGrid w:linePitch="360"/>
        </w:sectPr>
      </w:pPr>
    </w:p>
    <w:p w:rsidR="0017248E" w:rsidRPr="0017248E" w:rsidRDefault="0017248E" w:rsidP="0017248E">
      <w:pPr>
        <w:spacing w:after="0" w:line="240" w:lineRule="auto"/>
        <w:jc w:val="right"/>
        <w:rPr>
          <w:rFonts w:ascii="Times New Roman" w:eastAsia="Calibri" w:hAnsi="Times New Roman" w:cs="Times New Roman"/>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17248E" w:rsidRPr="0017248E" w:rsidRDefault="0017248E" w:rsidP="0017248E">
      <w:pPr>
        <w:spacing w:after="0" w:line="240" w:lineRule="auto"/>
        <w:jc w:val="center"/>
        <w:rPr>
          <w:rFonts w:ascii="Times New Roman" w:eastAsia="Calibri" w:hAnsi="Times New Roman" w:cs="Times New Roman"/>
          <w:b/>
          <w:bCs/>
          <w:sz w:val="24"/>
          <w:szCs w:val="24"/>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tblGrid>
      <w:tr w:rsidR="0017248E" w:rsidRPr="0017248E" w:rsidTr="001F0B12">
        <w:trPr>
          <w:trHeight w:val="393"/>
          <w:tblHeader/>
        </w:trPr>
        <w:tc>
          <w:tcPr>
            <w:tcW w:w="1147" w:type="dxa"/>
            <w:shd w:val="clear" w:color="auto" w:fill="auto"/>
          </w:tcPr>
          <w:p w:rsidR="0017248E" w:rsidRPr="0017248E" w:rsidRDefault="0017248E" w:rsidP="0017248E">
            <w:pPr>
              <w:spacing w:after="0" w:line="240" w:lineRule="auto"/>
              <w:ind w:left="-196" w:firstLine="196"/>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п/п</w:t>
            </w:r>
          </w:p>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9194"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xml:space="preserve">Наименование предельного параметра </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П1</w:t>
            </w:r>
          </w:p>
        </w:tc>
        <w:tc>
          <w:tcPr>
            <w:tcW w:w="789" w:type="dxa"/>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П2</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ИТ</w:t>
            </w:r>
          </w:p>
        </w:tc>
        <w:tc>
          <w:tcPr>
            <w:tcW w:w="851" w:type="dxa"/>
            <w:shd w:val="clear" w:color="auto" w:fill="auto"/>
          </w:tcPr>
          <w:p w:rsidR="0017248E" w:rsidRPr="0017248E" w:rsidRDefault="0017248E" w:rsidP="0017248E">
            <w:pPr>
              <w:spacing w:after="0" w:line="240" w:lineRule="auto"/>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Сп1</w:t>
            </w:r>
          </w:p>
        </w:tc>
      </w:tr>
      <w:tr w:rsidR="0017248E" w:rsidRPr="0017248E" w:rsidTr="001F0B12">
        <w:trPr>
          <w:trHeight w:val="407"/>
        </w:trPr>
        <w:tc>
          <w:tcPr>
            <w:tcW w:w="1147" w:type="dxa"/>
            <w:shd w:val="clear" w:color="auto" w:fill="D0CECE"/>
          </w:tcPr>
          <w:p w:rsidR="0017248E" w:rsidRPr="0017248E" w:rsidRDefault="0017248E" w:rsidP="0017248E">
            <w:pPr>
              <w:spacing w:after="0" w:line="240" w:lineRule="auto"/>
              <w:ind w:left="-196" w:firstLine="196"/>
              <w:jc w:val="center"/>
              <w:rPr>
                <w:rFonts w:ascii="Times New Roman" w:eastAsia="Calibri" w:hAnsi="Times New Roman" w:cs="Times New Roman"/>
                <w:b/>
                <w:bCs/>
                <w:sz w:val="18"/>
                <w:szCs w:val="18"/>
              </w:rPr>
            </w:pPr>
          </w:p>
        </w:tc>
        <w:tc>
          <w:tcPr>
            <w:tcW w:w="919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78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70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8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r>
      <w:tr w:rsidR="0017248E" w:rsidRPr="0017248E" w:rsidTr="001F0B12">
        <w:trPr>
          <w:trHeight w:val="261"/>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кв. м</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03"/>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кв. м</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400000</w:t>
            </w:r>
          </w:p>
        </w:tc>
      </w:tr>
      <w:tr w:rsidR="0017248E" w:rsidRPr="0017248E" w:rsidTr="001F0B12">
        <w:trPr>
          <w:trHeight w:val="189"/>
        </w:trPr>
        <w:tc>
          <w:tcPr>
            <w:tcW w:w="1147"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919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03"/>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Предельная высота зданий, строений, сооружений, м</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25</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r>
      <w:tr w:rsidR="0017248E" w:rsidRPr="0017248E" w:rsidTr="001F0B12">
        <w:trPr>
          <w:trHeight w:val="597"/>
        </w:trPr>
        <w:tc>
          <w:tcPr>
            <w:tcW w:w="1147"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63"/>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0</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w:t>
            </w:r>
          </w:p>
        </w:tc>
      </w:tr>
      <w:tr w:rsidR="0017248E" w:rsidRPr="0017248E" w:rsidTr="001F0B12">
        <w:trPr>
          <w:trHeight w:val="597"/>
        </w:trPr>
        <w:tc>
          <w:tcPr>
            <w:tcW w:w="1147"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800"/>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17248E" w:rsidRPr="0017248E" w:rsidRDefault="0017248E" w:rsidP="0017248E">
            <w:pPr>
              <w:spacing w:after="0" w:line="240" w:lineRule="auto"/>
              <w:jc w:val="both"/>
              <w:rPr>
                <w:rFonts w:ascii="Times New Roman" w:eastAsia="Calibri" w:hAnsi="Times New Roman" w:cs="Times New Roman"/>
                <w:sz w:val="18"/>
                <w:szCs w:val="18"/>
              </w:rPr>
            </w:pP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3"/>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393"/>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407"/>
        </w:trPr>
        <w:tc>
          <w:tcPr>
            <w:tcW w:w="1147"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17248E" w:rsidRPr="0017248E" w:rsidRDefault="0017248E" w:rsidP="0017248E">
            <w:pPr>
              <w:spacing w:after="0" w:line="240" w:lineRule="auto"/>
              <w:jc w:val="both"/>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189"/>
        </w:trPr>
        <w:tc>
          <w:tcPr>
            <w:tcW w:w="1147" w:type="dxa"/>
            <w:shd w:val="clear" w:color="auto" w:fill="auto"/>
          </w:tcPr>
          <w:p w:rsidR="0017248E" w:rsidRPr="0017248E" w:rsidRDefault="0017248E" w:rsidP="0017248E">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17248E" w:rsidRPr="0017248E" w:rsidRDefault="0017248E" w:rsidP="0017248E">
            <w:pPr>
              <w:spacing w:after="0" w:line="240" w:lineRule="auto"/>
              <w:jc w:val="both"/>
              <w:rPr>
                <w:rFonts w:ascii="Calibri" w:eastAsia="MS MinNew Roman" w:hAnsi="Calibri" w:cs="Times New Roman"/>
                <w:b/>
                <w:bCs/>
                <w:kern w:val="28"/>
                <w:sz w:val="28"/>
                <w:szCs w:val="28"/>
              </w:rPr>
            </w:pPr>
            <w:r w:rsidRPr="0017248E">
              <w:rPr>
                <w:rFonts w:ascii="Times New Roman" w:eastAsia="Calibri" w:hAnsi="Times New Roman" w:cs="Times New Roman"/>
                <w:sz w:val="18"/>
                <w:szCs w:val="18"/>
              </w:rPr>
              <w:t>Максимальная высота капитальных ограждений земельных участков, м</w:t>
            </w:r>
          </w:p>
        </w:tc>
        <w:tc>
          <w:tcPr>
            <w:tcW w:w="7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w:t>
            </w:r>
          </w:p>
        </w:tc>
        <w:tc>
          <w:tcPr>
            <w:tcW w:w="789"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w:t>
            </w:r>
          </w:p>
        </w:tc>
        <w:tc>
          <w:tcPr>
            <w:tcW w:w="70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w:t>
            </w:r>
          </w:p>
        </w:tc>
        <w:tc>
          <w:tcPr>
            <w:tcW w:w="851"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bl>
    <w:p w:rsidR="0017248E" w:rsidRPr="0017248E" w:rsidRDefault="0017248E" w:rsidP="0017248E">
      <w:pPr>
        <w:spacing w:after="0" w:line="240" w:lineRule="auto"/>
        <w:jc w:val="right"/>
        <w:rPr>
          <w:rFonts w:ascii="Times New Roman" w:eastAsia="Calibri" w:hAnsi="Times New Roman" w:cs="Times New Roman"/>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17248E" w:rsidRPr="0017248E" w:rsidRDefault="0017248E" w:rsidP="0017248E">
      <w:pPr>
        <w:spacing w:after="0" w:line="240" w:lineRule="auto"/>
        <w:jc w:val="both"/>
        <w:rPr>
          <w:rFonts w:ascii="Times New Roman" w:eastAsia="Calibri" w:hAnsi="Times New Roman" w:cs="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17248E" w:rsidRPr="0017248E" w:rsidTr="001F0B12">
        <w:trPr>
          <w:trHeight w:val="427"/>
          <w:tblHeader/>
        </w:trPr>
        <w:tc>
          <w:tcPr>
            <w:tcW w:w="1109" w:type="dxa"/>
            <w:shd w:val="clear" w:color="auto" w:fill="auto"/>
          </w:tcPr>
          <w:p w:rsidR="0017248E" w:rsidRPr="0017248E" w:rsidRDefault="0017248E" w:rsidP="0017248E">
            <w:pPr>
              <w:spacing w:after="0" w:line="240" w:lineRule="auto"/>
              <w:ind w:left="-196" w:firstLine="196"/>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п/п</w:t>
            </w:r>
          </w:p>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11614"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 xml:space="preserve">Наименование предельного параметра </w:t>
            </w:r>
          </w:p>
        </w:tc>
        <w:tc>
          <w:tcPr>
            <w:tcW w:w="799"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b/>
                <w:bCs/>
                <w:sz w:val="18"/>
                <w:szCs w:val="18"/>
              </w:rPr>
            </w:pPr>
            <w:r w:rsidRPr="0017248E">
              <w:rPr>
                <w:rFonts w:ascii="Times New Roman" w:eastAsia="Calibri" w:hAnsi="Times New Roman" w:cs="Times New Roman"/>
                <w:b/>
                <w:bCs/>
                <w:sz w:val="18"/>
                <w:szCs w:val="18"/>
              </w:rPr>
              <w:t>Сх1</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Сх2</w:t>
            </w:r>
          </w:p>
        </w:tc>
        <w:tc>
          <w:tcPr>
            <w:tcW w:w="848" w:type="dxa"/>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Сх3</w:t>
            </w:r>
          </w:p>
        </w:tc>
      </w:tr>
      <w:tr w:rsidR="0017248E" w:rsidRPr="0017248E" w:rsidTr="001F0B12">
        <w:trPr>
          <w:trHeight w:val="285"/>
        </w:trPr>
        <w:tc>
          <w:tcPr>
            <w:tcW w:w="1109" w:type="dxa"/>
            <w:shd w:val="clear" w:color="auto" w:fill="D0CECE"/>
          </w:tcPr>
          <w:p w:rsidR="0017248E" w:rsidRPr="0017248E" w:rsidRDefault="0017248E" w:rsidP="0017248E">
            <w:pPr>
              <w:keepNext/>
              <w:spacing w:after="60" w:line="240" w:lineRule="auto"/>
              <w:ind w:left="-196" w:firstLine="196"/>
              <w:jc w:val="center"/>
              <w:outlineLvl w:val="0"/>
              <w:rPr>
                <w:rFonts w:ascii="Times New Roman" w:eastAsia="Calibri" w:hAnsi="Times New Roman" w:cs="Times New Roman"/>
                <w:b/>
                <w:bCs/>
                <w:sz w:val="18"/>
                <w:szCs w:val="18"/>
              </w:rPr>
            </w:pPr>
          </w:p>
        </w:tc>
        <w:tc>
          <w:tcPr>
            <w:tcW w:w="1161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8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c>
          <w:tcPr>
            <w:tcW w:w="848"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b/>
                <w:bCs/>
                <w:sz w:val="18"/>
                <w:szCs w:val="18"/>
              </w:rPr>
            </w:pPr>
          </w:p>
        </w:tc>
      </w:tr>
      <w:tr w:rsidR="0017248E" w:rsidRPr="0017248E" w:rsidTr="001F0B12">
        <w:trPr>
          <w:trHeight w:val="284"/>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Минимальная площадь земельного участка, кв. м</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600</w:t>
            </w:r>
          </w:p>
        </w:tc>
      </w:tr>
      <w:tr w:rsidR="0017248E" w:rsidRPr="0017248E" w:rsidTr="001F0B12">
        <w:trPr>
          <w:trHeight w:val="221"/>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Максимальная площадь земельного участка, кв. м</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3000</w:t>
            </w:r>
          </w:p>
        </w:tc>
      </w:tr>
      <w:tr w:rsidR="0017248E" w:rsidRPr="0017248E" w:rsidTr="001F0B12">
        <w:trPr>
          <w:trHeight w:val="269"/>
        </w:trPr>
        <w:tc>
          <w:tcPr>
            <w:tcW w:w="1109" w:type="dxa"/>
            <w:shd w:val="clear" w:color="auto" w:fill="D0CECE"/>
          </w:tcPr>
          <w:p w:rsidR="0017248E" w:rsidRPr="0017248E" w:rsidRDefault="0017248E" w:rsidP="0017248E">
            <w:pPr>
              <w:keepNext/>
              <w:spacing w:after="60" w:line="240" w:lineRule="auto"/>
              <w:ind w:firstLine="680"/>
              <w:jc w:val="center"/>
              <w:outlineLvl w:val="0"/>
              <w:rPr>
                <w:rFonts w:ascii="Times New Roman" w:eastAsia="Calibri" w:hAnsi="Times New Roman" w:cs="Times New Roman"/>
                <w:sz w:val="18"/>
                <w:szCs w:val="18"/>
              </w:rPr>
            </w:pPr>
          </w:p>
        </w:tc>
        <w:tc>
          <w:tcPr>
            <w:tcW w:w="1161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21"/>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Предельная высота зданий, строений, сооружений, м</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20</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20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10</w:t>
            </w:r>
          </w:p>
        </w:tc>
      </w:tr>
      <w:tr w:rsidR="0017248E" w:rsidRPr="0017248E" w:rsidTr="001F0B12">
        <w:trPr>
          <w:trHeight w:val="427"/>
        </w:trPr>
        <w:tc>
          <w:tcPr>
            <w:tcW w:w="1109"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86"/>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5</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5</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3</w:t>
            </w:r>
          </w:p>
        </w:tc>
      </w:tr>
      <w:tr w:rsidR="0017248E" w:rsidRPr="0017248E" w:rsidTr="001F0B12">
        <w:trPr>
          <w:trHeight w:val="427"/>
        </w:trPr>
        <w:tc>
          <w:tcPr>
            <w:tcW w:w="1109"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713"/>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17248E" w:rsidRPr="0017248E" w:rsidRDefault="0017248E" w:rsidP="0017248E">
            <w:pPr>
              <w:keepNext/>
              <w:spacing w:after="60" w:line="240" w:lineRule="auto"/>
              <w:ind w:firstLine="680"/>
              <w:jc w:val="both"/>
              <w:outlineLvl w:val="0"/>
              <w:rPr>
                <w:rFonts w:ascii="Times New Roman" w:eastAsia="Calibri" w:hAnsi="Times New Roman" w:cs="Times New Roman"/>
                <w:sz w:val="18"/>
                <w:szCs w:val="18"/>
              </w:rPr>
            </w:pP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80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06"/>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60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r>
      <w:tr w:rsidR="0017248E" w:rsidRPr="0017248E" w:rsidTr="001F0B12">
        <w:trPr>
          <w:trHeight w:val="221"/>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49"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lang w:val="en-US"/>
              </w:rPr>
            </w:pPr>
            <w:r w:rsidRPr="0017248E">
              <w:rPr>
                <w:rFonts w:ascii="Times New Roman" w:eastAsia="Calibri" w:hAnsi="Times New Roman" w:cs="Times New Roman"/>
                <w:sz w:val="18"/>
                <w:szCs w:val="18"/>
              </w:rPr>
              <w:t>40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40</w:t>
            </w:r>
          </w:p>
        </w:tc>
      </w:tr>
      <w:tr w:rsidR="0017248E" w:rsidRPr="0017248E" w:rsidTr="001F0B12">
        <w:trPr>
          <w:trHeight w:val="427"/>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Times New Roman" w:eastAsia="Calibri" w:hAnsi="Times New Roman" w:cs="Times New Roman"/>
                <w:sz w:val="18"/>
                <w:szCs w:val="18"/>
              </w:rPr>
            </w:pPr>
            <w:r w:rsidRPr="0017248E">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w:t>
            </w:r>
          </w:p>
        </w:tc>
        <w:tc>
          <w:tcPr>
            <w:tcW w:w="849" w:type="dxa"/>
            <w:shd w:val="clear" w:color="auto" w:fill="auto"/>
          </w:tcPr>
          <w:p w:rsidR="0017248E" w:rsidRPr="0017248E" w:rsidRDefault="0017248E" w:rsidP="0017248E">
            <w:pPr>
              <w:spacing w:after="0" w:line="240" w:lineRule="auto"/>
              <w:jc w:val="center"/>
              <w:rPr>
                <w:rFonts w:ascii="Times New Roman" w:eastAsia="Yu Gothic Light" w:hAnsi="Times New Roman" w:cs="Times New Roman"/>
                <w:sz w:val="18"/>
                <w:szCs w:val="18"/>
                <w:lang w:val="en-US"/>
              </w:rPr>
            </w:pPr>
            <w:r w:rsidRPr="0017248E">
              <w:rPr>
                <w:rFonts w:ascii="Times New Roman" w:eastAsia="Calibri" w:hAnsi="Times New Roman" w:cs="Times New Roman"/>
                <w:sz w:val="18"/>
                <w:szCs w:val="18"/>
              </w:rPr>
              <w:t>40</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40</w:t>
            </w:r>
          </w:p>
        </w:tc>
      </w:tr>
      <w:tr w:rsidR="0017248E" w:rsidRPr="0017248E" w:rsidTr="001F0B12">
        <w:trPr>
          <w:trHeight w:val="206"/>
        </w:trPr>
        <w:tc>
          <w:tcPr>
            <w:tcW w:w="1109" w:type="dxa"/>
            <w:shd w:val="clear" w:color="auto" w:fill="D0CECE"/>
          </w:tcPr>
          <w:p w:rsidR="0017248E" w:rsidRPr="0017248E" w:rsidRDefault="0017248E" w:rsidP="0017248E">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17248E" w:rsidRPr="0017248E" w:rsidRDefault="0017248E" w:rsidP="0017248E">
            <w:pPr>
              <w:spacing w:after="0" w:line="240" w:lineRule="auto"/>
              <w:jc w:val="both"/>
              <w:rPr>
                <w:rFonts w:ascii="Times New Roman" w:eastAsia="Calibri" w:hAnsi="Times New Roman" w:cs="Times New Roman"/>
                <w:b/>
                <w:bCs/>
                <w:sz w:val="18"/>
                <w:szCs w:val="18"/>
              </w:rPr>
            </w:pPr>
            <w:r w:rsidRPr="0017248E">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17248E" w:rsidRPr="0017248E" w:rsidRDefault="0017248E" w:rsidP="0017248E">
            <w:pPr>
              <w:spacing w:after="0" w:line="240" w:lineRule="auto"/>
              <w:jc w:val="center"/>
              <w:rPr>
                <w:rFonts w:ascii="Times New Roman" w:eastAsia="Calibri" w:hAnsi="Times New Roman" w:cs="Times New Roman"/>
                <w:sz w:val="18"/>
                <w:szCs w:val="18"/>
              </w:rPr>
            </w:pPr>
          </w:p>
        </w:tc>
      </w:tr>
      <w:tr w:rsidR="0017248E" w:rsidRPr="0017248E" w:rsidTr="001F0B12">
        <w:trPr>
          <w:trHeight w:val="206"/>
        </w:trPr>
        <w:tc>
          <w:tcPr>
            <w:tcW w:w="1109" w:type="dxa"/>
            <w:shd w:val="clear" w:color="auto" w:fill="auto"/>
          </w:tcPr>
          <w:p w:rsidR="0017248E" w:rsidRPr="0017248E" w:rsidRDefault="0017248E" w:rsidP="0017248E">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17248E" w:rsidRPr="0017248E" w:rsidRDefault="0017248E" w:rsidP="0017248E">
            <w:pPr>
              <w:spacing w:after="0" w:line="240" w:lineRule="auto"/>
              <w:jc w:val="both"/>
              <w:rPr>
                <w:rFonts w:ascii="Calibri" w:eastAsia="MS MinNew Roman" w:hAnsi="Calibri" w:cs="Times New Roman"/>
                <w:b/>
                <w:bCs/>
                <w:kern w:val="28"/>
                <w:sz w:val="28"/>
                <w:szCs w:val="28"/>
              </w:rPr>
            </w:pPr>
            <w:r w:rsidRPr="0017248E">
              <w:rPr>
                <w:rFonts w:ascii="Times New Roman" w:eastAsia="Calibri" w:hAnsi="Times New Roman" w:cs="Times New Roman"/>
                <w:sz w:val="18"/>
                <w:szCs w:val="18"/>
              </w:rPr>
              <w:t>Максимальная высота капитальных ограждений земельных участков, м</w:t>
            </w:r>
          </w:p>
        </w:tc>
        <w:tc>
          <w:tcPr>
            <w:tcW w:w="79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lang w:val="en-US"/>
              </w:rPr>
            </w:pPr>
            <w:r w:rsidRPr="0017248E">
              <w:rPr>
                <w:rFonts w:ascii="Times New Roman" w:eastAsia="Calibri" w:hAnsi="Times New Roman" w:cs="Times New Roman"/>
                <w:sz w:val="18"/>
                <w:szCs w:val="18"/>
                <w:lang w:val="en-US"/>
              </w:rPr>
              <w:t>2</w:t>
            </w:r>
          </w:p>
        </w:tc>
        <w:tc>
          <w:tcPr>
            <w:tcW w:w="849" w:type="dxa"/>
            <w:shd w:val="clear" w:color="auto" w:fill="auto"/>
          </w:tcPr>
          <w:p w:rsidR="0017248E" w:rsidRPr="0017248E" w:rsidRDefault="0017248E" w:rsidP="0017248E">
            <w:pPr>
              <w:spacing w:after="0" w:line="240" w:lineRule="auto"/>
              <w:jc w:val="center"/>
              <w:rPr>
                <w:rFonts w:ascii="Times New Roman" w:eastAsia="Calibri" w:hAnsi="Times New Roman" w:cs="Times New Roman"/>
                <w:sz w:val="18"/>
                <w:szCs w:val="18"/>
                <w:lang w:val="en-US"/>
              </w:rPr>
            </w:pPr>
            <w:r w:rsidRPr="0017248E">
              <w:rPr>
                <w:rFonts w:ascii="Times New Roman" w:eastAsia="Calibri" w:hAnsi="Times New Roman" w:cs="Times New Roman"/>
                <w:sz w:val="18"/>
                <w:szCs w:val="18"/>
                <w:lang w:val="en-US"/>
              </w:rPr>
              <w:t>2</w:t>
            </w:r>
          </w:p>
        </w:tc>
        <w:tc>
          <w:tcPr>
            <w:tcW w:w="848" w:type="dxa"/>
          </w:tcPr>
          <w:p w:rsidR="0017248E" w:rsidRPr="0017248E" w:rsidRDefault="0017248E" w:rsidP="0017248E">
            <w:pPr>
              <w:spacing w:after="0" w:line="240" w:lineRule="auto"/>
              <w:jc w:val="center"/>
              <w:rPr>
                <w:rFonts w:ascii="Times New Roman" w:eastAsia="Calibri" w:hAnsi="Times New Roman" w:cs="Times New Roman"/>
                <w:sz w:val="18"/>
                <w:szCs w:val="18"/>
              </w:rPr>
            </w:pPr>
            <w:r w:rsidRPr="0017248E">
              <w:rPr>
                <w:rFonts w:ascii="Times New Roman" w:eastAsia="Calibri" w:hAnsi="Times New Roman" w:cs="Times New Roman"/>
                <w:sz w:val="18"/>
                <w:szCs w:val="18"/>
              </w:rPr>
              <w:t>1,5</w:t>
            </w:r>
          </w:p>
        </w:tc>
      </w:tr>
    </w:tbl>
    <w:p w:rsidR="0017248E" w:rsidRPr="0017248E" w:rsidRDefault="0017248E" w:rsidP="0017248E">
      <w:pPr>
        <w:spacing w:after="0" w:line="240" w:lineRule="auto"/>
        <w:jc w:val="center"/>
        <w:rPr>
          <w:rFonts w:ascii="Times New Roman" w:eastAsia="Calibri" w:hAnsi="Times New Roman" w:cs="Times New Roman"/>
          <w:sz w:val="28"/>
          <w:szCs w:val="28"/>
        </w:rPr>
      </w:pPr>
    </w:p>
    <w:p w:rsidR="0017248E" w:rsidRPr="0017248E" w:rsidRDefault="0017248E" w:rsidP="0017248E">
      <w:pPr>
        <w:spacing w:after="0" w:line="240" w:lineRule="auto"/>
        <w:jc w:val="center"/>
        <w:rPr>
          <w:rFonts w:ascii="Times New Roman" w:eastAsia="Calibri" w:hAnsi="Times New Roman" w:cs="Times New Roman"/>
          <w:sz w:val="28"/>
          <w:szCs w:val="28"/>
        </w:rPr>
        <w:sectPr w:rsidR="0017248E" w:rsidRPr="0017248E" w:rsidSect="00AC6EEA">
          <w:pgSz w:w="16840" w:h="11900" w:orient="landscape"/>
          <w:pgMar w:top="850" w:right="1134" w:bottom="1701" w:left="1134" w:header="708" w:footer="708" w:gutter="0"/>
          <w:cols w:space="708"/>
          <w:docGrid w:linePitch="360"/>
        </w:sect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lastRenderedPageBreak/>
        <w:t>Статья 29.Ограничение применения предельных размеров земельных участков</w:t>
      </w:r>
    </w:p>
    <w:p w:rsidR="0017248E" w:rsidRPr="0017248E" w:rsidRDefault="0017248E" w:rsidP="0017248E">
      <w:pPr>
        <w:spacing w:after="0" w:line="240" w:lineRule="auto"/>
        <w:ind w:firstLine="709"/>
        <w:jc w:val="both"/>
        <w:rPr>
          <w:rFonts w:ascii="Times New Roman" w:eastAsia="Calibri" w:hAnsi="Times New Roman" w:cs="Times New Roman"/>
          <w:bCs/>
          <w:sz w:val="28"/>
          <w:szCs w:val="28"/>
        </w:rPr>
      </w:pPr>
      <w:r w:rsidRPr="0017248E">
        <w:rPr>
          <w:rFonts w:ascii="Times New Roman" w:eastAsia="Calibri" w:hAnsi="Times New Roman" w:cs="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Cs/>
          <w:sz w:val="28"/>
          <w:szCs w:val="28"/>
        </w:rPr>
      </w:pPr>
      <w:r w:rsidRPr="0017248E">
        <w:rPr>
          <w:rFonts w:ascii="Times New Roman" w:eastAsia="Calibri" w:hAnsi="Times New Roman" w:cs="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17248E" w:rsidRPr="0017248E" w:rsidRDefault="0017248E" w:rsidP="0017248E">
      <w:pPr>
        <w:spacing w:after="0" w:line="240" w:lineRule="auto"/>
        <w:ind w:firstLine="709"/>
        <w:jc w:val="both"/>
        <w:rPr>
          <w:rFonts w:ascii="Times New Roman" w:eastAsia="Calibri" w:hAnsi="Times New Roman" w:cs="Times New Roman"/>
          <w:bCs/>
          <w:sz w:val="28"/>
          <w:szCs w:val="28"/>
        </w:rPr>
      </w:pPr>
      <w:r w:rsidRPr="0017248E">
        <w:rPr>
          <w:rFonts w:ascii="Times New Roman" w:eastAsia="Calibri" w:hAnsi="Times New Roman" w:cs="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Статья 31. Ограничения использования территорий в границах санитарно-защитных зон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а) размещения жилой застройки, объектов образовательного и медицинского назначения, спортивных сооружений открытого типа,организаций </w:t>
      </w:r>
      <w:r w:rsidRPr="0017248E">
        <w:rPr>
          <w:rFonts w:ascii="Times New Roman" w:eastAsia="Calibri" w:hAnsi="Times New Roman" w:cs="Times New Roman"/>
          <w:spacing w:val="2"/>
          <w:sz w:val="28"/>
          <w:szCs w:val="28"/>
          <w:shd w:val="clear" w:color="auto" w:fill="FFFFFF"/>
        </w:rPr>
        <w:lastRenderedPageBreak/>
        <w:t>отдыха детей и их оздоровления, зон рекреационного назначения и для ведения садоводства;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1. </w:t>
      </w:r>
      <w:r w:rsidRPr="0017248E">
        <w:rPr>
          <w:rFonts w:ascii="Times New Roman" w:eastAsia="Calibri" w:hAnsi="Times New Roman" w:cs="Times New Roman"/>
          <w:sz w:val="28"/>
          <w:szCs w:val="28"/>
          <w:shd w:val="clear" w:color="auto" w:fill="FFFFFF"/>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2. Режим водоохранных зон устанавливается в соответствии с Водным кодексом Российской Федерации </w:t>
      </w:r>
      <w:r w:rsidRPr="0017248E">
        <w:rPr>
          <w:rFonts w:ascii="Times New Roman" w:eastAsia="Calibri" w:hAnsi="Times New Roman" w:cs="Times New Roman"/>
          <w:sz w:val="28"/>
          <w:szCs w:val="28"/>
          <w:shd w:val="clear" w:color="auto" w:fill="FFFFFF"/>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На территории водоохранных зон запрещается:</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1) использование сточных вод в целях повышения почвенного плодородия;</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3) осуществление авиационных мер по борьбе с вредными организмами;</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w:t>
      </w:r>
      <w:r w:rsidRPr="0017248E">
        <w:rPr>
          <w:rFonts w:ascii="Times New Roman" w:eastAsia="Calibri" w:hAnsi="Times New Roman" w:cs="Times New Roman"/>
          <w:sz w:val="28"/>
          <w:szCs w:val="28"/>
        </w:rPr>
        <w:lastRenderedPageBreak/>
        <w:t>технического осмотра и ремонта транспортных средств, осуществление мойки транспортных средств;</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7) сброс сточных, в том числе дренажных, вод;</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распашка земель;</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размещение отвалов размываемых грунтов;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выпас сельскохозяйственных животных и организация для них летних лагерей, ванн.</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z w:val="28"/>
          <w:szCs w:val="28"/>
          <w:shd w:val="clear" w:color="auto" w:fill="FFFFFF"/>
        </w:rPr>
        <w:t>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17248E">
        <w:rPr>
          <w:rFonts w:ascii="Times New Roman" w:eastAsia="Calibri" w:hAnsi="Times New Roman" w:cs="Times New Roman"/>
          <w:spacing w:val="2"/>
          <w:sz w:val="28"/>
          <w:szCs w:val="28"/>
          <w:shd w:val="clear" w:color="auto" w:fill="FFFFFF"/>
        </w:rPr>
        <w:lastRenderedPageBreak/>
        <w:t>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7.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7248E" w:rsidRPr="0017248E" w:rsidRDefault="0017248E" w:rsidP="0017248E">
      <w:pPr>
        <w:autoSpaceDE w:val="0"/>
        <w:autoSpaceDN w:val="0"/>
        <w:adjustRightInd w:val="0"/>
        <w:spacing w:after="0" w:line="360" w:lineRule="auto"/>
        <w:ind w:firstLine="720"/>
        <w:jc w:val="both"/>
        <w:rPr>
          <w:rFonts w:ascii="Times New Roman" w:eastAsia="Calibri" w:hAnsi="Times New Roman" w:cs="Times New Roman"/>
          <w:b/>
          <w:bCs/>
          <w:sz w:val="28"/>
          <w:szCs w:val="28"/>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 xml:space="preserve">Статья 33. Ограничения использования земельных участков и объектов капитального строительства в </w:t>
      </w:r>
      <w:r w:rsidRPr="0017248E">
        <w:rPr>
          <w:rFonts w:ascii="Times New Roman" w:eastAsia="Calibri" w:hAnsi="Times New Roman" w:cs="Times New Roman"/>
          <w:b/>
          <w:bCs/>
          <w:spacing w:val="2"/>
          <w:sz w:val="28"/>
          <w:szCs w:val="28"/>
          <w:shd w:val="clear" w:color="auto" w:fill="FFFFFF"/>
        </w:rPr>
        <w:t>зонах охраны объектов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Calibri" w:eastAsia="Calibri" w:hAnsi="Calibri" w:cs="Times New Roman"/>
          <w:sz w:val="28"/>
          <w:szCs w:val="28"/>
        </w:rPr>
        <w:t>1</w:t>
      </w:r>
      <w:r w:rsidRPr="0017248E">
        <w:rPr>
          <w:rFonts w:ascii="Times New Roman" w:eastAsia="Calibri" w:hAnsi="Times New Roman" w:cs="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 xml:space="preserve">2) ограничениями, установленными Федеральным </w:t>
      </w:r>
      <w:hyperlink r:id="rId82" w:history="1">
        <w:r w:rsidRPr="0017248E">
          <w:rPr>
            <w:rFonts w:ascii="Times New Roman" w:eastAsia="Calibri" w:hAnsi="Times New Roman" w:cs="Times New Roman"/>
            <w:spacing w:val="2"/>
            <w:sz w:val="28"/>
            <w:szCs w:val="28"/>
            <w:u w:val="single"/>
            <w:shd w:val="clear" w:color="auto" w:fill="FFFFFF"/>
          </w:rPr>
          <w:t>законом</w:t>
        </w:r>
      </w:hyperlink>
      <w:r w:rsidRPr="0017248E">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3" w:history="1">
        <w:r w:rsidRPr="0017248E">
          <w:rPr>
            <w:rFonts w:ascii="Times New Roman" w:eastAsia="Calibri" w:hAnsi="Times New Roman" w:cs="Times New Roman"/>
            <w:spacing w:val="2"/>
            <w:sz w:val="28"/>
            <w:szCs w:val="28"/>
            <w:u w:val="single"/>
            <w:shd w:val="clear" w:color="auto" w:fill="FFFFFF"/>
          </w:rPr>
          <w:t>частью  2</w:t>
        </w:r>
      </w:hyperlink>
      <w:r w:rsidRPr="0017248E">
        <w:rPr>
          <w:rFonts w:ascii="Times New Roman" w:eastAsia="Calibri" w:hAnsi="Times New Roman" w:cs="Times New Roman"/>
          <w:spacing w:val="2"/>
          <w:sz w:val="28"/>
          <w:szCs w:val="28"/>
          <w:shd w:val="clear" w:color="auto" w:fill="FFFFFF"/>
        </w:rPr>
        <w:t xml:space="preserve"> настоящей статьи.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4. В соответствии с Федеральным </w:t>
      </w:r>
      <w:hyperlink r:id="rId84" w:history="1">
        <w:r w:rsidRPr="0017248E">
          <w:rPr>
            <w:rFonts w:ascii="Times New Roman" w:eastAsia="Calibri" w:hAnsi="Times New Roman" w:cs="Times New Roman"/>
            <w:spacing w:val="2"/>
            <w:sz w:val="28"/>
            <w:szCs w:val="28"/>
            <w:u w:val="single"/>
            <w:shd w:val="clear" w:color="auto" w:fill="FFFFFF"/>
          </w:rPr>
          <w:t>законом</w:t>
        </w:r>
      </w:hyperlink>
      <w:r w:rsidRPr="0017248E">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а) охранную зону объекта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зону регулирования застройки и хозяйственной деятельности;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зону охраняемого природного ландшафта.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w:t>
      </w:r>
      <w:r w:rsidRPr="0017248E">
        <w:rPr>
          <w:rFonts w:ascii="Times New Roman" w:eastAsia="Calibri" w:hAnsi="Times New Roman" w:cs="Times New Roman"/>
          <w:spacing w:val="2"/>
          <w:sz w:val="28"/>
          <w:szCs w:val="28"/>
          <w:shd w:val="clear" w:color="auto" w:fill="FFFFFF"/>
        </w:rPr>
        <w:lastRenderedPageBreak/>
        <w:t>определяются требования к реконструкции существующих зданий и сооружений.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5" w:history="1">
        <w:r w:rsidRPr="0017248E">
          <w:rPr>
            <w:rFonts w:ascii="Times New Roman" w:eastAsia="Calibri" w:hAnsi="Times New Roman" w:cs="Times New Roman"/>
            <w:spacing w:val="2"/>
            <w:sz w:val="28"/>
            <w:szCs w:val="28"/>
            <w:u w:val="single"/>
            <w:shd w:val="clear" w:color="auto" w:fill="FFFFFF"/>
          </w:rPr>
          <w:t>законом</w:t>
        </w:r>
      </w:hyperlink>
      <w:r w:rsidRPr="0017248E">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w:t>
      </w:r>
      <w:r w:rsidRPr="0017248E">
        <w:rPr>
          <w:rFonts w:ascii="Times New Roman" w:eastAsia="Calibri" w:hAnsi="Times New Roman" w:cs="Times New Roman"/>
          <w:spacing w:val="2"/>
          <w:sz w:val="28"/>
          <w:szCs w:val="28"/>
          <w:shd w:val="clear" w:color="auto" w:fill="FFFFFF"/>
        </w:rPr>
        <w:lastRenderedPageBreak/>
        <w:t xml:space="preserve">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6" w:history="1">
        <w:r w:rsidRPr="0017248E">
          <w:rPr>
            <w:rFonts w:ascii="Times New Roman" w:eastAsia="Calibri" w:hAnsi="Times New Roman" w:cs="Times New Roman"/>
            <w:spacing w:val="2"/>
            <w:sz w:val="28"/>
            <w:szCs w:val="28"/>
            <w:u w:val="single"/>
            <w:shd w:val="clear" w:color="auto" w:fill="FFFFFF"/>
          </w:rPr>
          <w:t>пункте 8 части 4</w:t>
        </w:r>
      </w:hyperlink>
      <w:r w:rsidRPr="0017248E">
        <w:rPr>
          <w:rFonts w:ascii="Times New Roman" w:eastAsia="Calibri" w:hAnsi="Times New Roman" w:cs="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10) Указанные в </w:t>
      </w:r>
      <w:hyperlink r:id="rId87" w:history="1">
        <w:r w:rsidRPr="0017248E">
          <w:rPr>
            <w:rFonts w:ascii="Times New Roman" w:eastAsia="Calibri" w:hAnsi="Times New Roman" w:cs="Times New Roman"/>
            <w:spacing w:val="2"/>
            <w:sz w:val="28"/>
            <w:szCs w:val="28"/>
            <w:u w:val="single"/>
            <w:shd w:val="clear" w:color="auto" w:fill="FFFFFF"/>
          </w:rPr>
          <w:t>пункте 9 части 4</w:t>
        </w:r>
      </w:hyperlink>
      <w:r w:rsidRPr="0017248E">
        <w:rPr>
          <w:rFonts w:ascii="Times New Roman" w:eastAsia="Calibri" w:hAnsi="Times New Roman" w:cs="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8" w:history="1">
        <w:r w:rsidRPr="0017248E">
          <w:rPr>
            <w:rFonts w:ascii="Times New Roman" w:eastAsia="Calibri" w:hAnsi="Times New Roman" w:cs="Times New Roman"/>
            <w:spacing w:val="2"/>
            <w:sz w:val="28"/>
            <w:szCs w:val="28"/>
            <w:u w:val="single"/>
            <w:shd w:val="clear" w:color="auto" w:fill="FFFFFF"/>
          </w:rPr>
          <w:t>пункте 9 части 4</w:t>
        </w:r>
      </w:hyperlink>
      <w:r w:rsidRPr="0017248E">
        <w:rPr>
          <w:rFonts w:ascii="Times New Roman" w:eastAsia="Calibri" w:hAnsi="Times New Roman" w:cs="Times New Roman"/>
          <w:spacing w:val="2"/>
          <w:sz w:val="28"/>
          <w:szCs w:val="28"/>
          <w:shd w:val="clear" w:color="auto" w:fill="FFFFFF"/>
        </w:rPr>
        <w:t xml:space="preserve"> настоящей статьи.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9" w:history="1">
        <w:r w:rsidRPr="0017248E">
          <w:rPr>
            <w:rFonts w:ascii="Times New Roman" w:eastAsia="Calibri" w:hAnsi="Times New Roman" w:cs="Times New Roman"/>
            <w:spacing w:val="2"/>
            <w:sz w:val="28"/>
            <w:szCs w:val="28"/>
            <w:u w:val="single"/>
            <w:shd w:val="clear" w:color="auto" w:fill="FFFFFF"/>
          </w:rPr>
          <w:t>законодательством</w:t>
        </w:r>
      </w:hyperlink>
      <w:r w:rsidRPr="0017248E">
        <w:rPr>
          <w:rFonts w:ascii="Times New Roman" w:eastAsia="Calibri" w:hAnsi="Times New Roman" w:cs="Times New Roman"/>
          <w:spacing w:val="2"/>
          <w:sz w:val="28"/>
          <w:szCs w:val="28"/>
          <w:shd w:val="clear" w:color="auto" w:fill="FFFFFF"/>
        </w:rPr>
        <w:t xml:space="preserve"> о санитарно-эпидемиологическом благополучии населения.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3. Режим зон санитарной охраны включает: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мероприятия по санитарно-защитной полосе водоводов.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Мероприятия на территории зон санитарной охраны подземных источников водоснабжения.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здания должны быть оборудованы канализацией с отведениемсточных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6. Мероприятия по второму поясу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не допускается: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применение удобрений и ядохимикатов;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рубка леса главного пользования и реконструкции.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8. Мероприятия по второму поясу зон санитарной охраны: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можетпривести к ухудшению качества или уменьшению количества воды источника водоснабжения;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4) запрещается сброс промышленных, сельскохозяйственных, городских и ливневых сточных вод, в которых содержание химических веществ и </w:t>
      </w:r>
      <w:r w:rsidRPr="0017248E">
        <w:rPr>
          <w:rFonts w:ascii="Times New Roman" w:eastAsia="Calibri" w:hAnsi="Times New Roman" w:cs="Times New Roman"/>
          <w:spacing w:val="2"/>
          <w:sz w:val="28"/>
          <w:szCs w:val="28"/>
          <w:shd w:val="clear" w:color="auto" w:fill="FFFFFF"/>
        </w:rPr>
        <w:lastRenderedPageBreak/>
        <w:t>микроорганизмов превышает установленные санитарными правилами гигиенические нормативы качества воды.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9. Мероприятия по санитарно-защитной полосе водоводов: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а) убирать, перемещать, засыпать и повреждать предупреждающие знаки;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г) разводить огонь и размещать какие-либо открытые или закрытые источники огня;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е) производить работы ударными механизмами, сбрасывать тяжести массой свыше 5 тонн;</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17248E" w:rsidRPr="0017248E" w:rsidRDefault="0017248E" w:rsidP="0017248E">
      <w:pPr>
        <w:autoSpaceDE w:val="0"/>
        <w:autoSpaceDN w:val="0"/>
        <w:adjustRightInd w:val="0"/>
        <w:spacing w:after="0" w:line="240" w:lineRule="auto"/>
        <w:ind w:firstLine="709"/>
        <w:jc w:val="both"/>
        <w:outlineLvl w:val="3"/>
        <w:rPr>
          <w:rFonts w:ascii="Times New Roman" w:eastAsia="Calibri" w:hAnsi="Times New Roman" w:cs="Times New Roman"/>
          <w:spacing w:val="2"/>
          <w:sz w:val="28"/>
          <w:szCs w:val="28"/>
          <w:shd w:val="clear" w:color="auto" w:fill="FFFFFF"/>
        </w:rPr>
      </w:pPr>
    </w:p>
    <w:p w:rsidR="0017248E" w:rsidRPr="0017248E" w:rsidRDefault="0017248E" w:rsidP="0017248E">
      <w:pPr>
        <w:autoSpaceDE w:val="0"/>
        <w:autoSpaceDN w:val="0"/>
        <w:adjustRightInd w:val="0"/>
        <w:spacing w:after="0" w:line="240" w:lineRule="auto"/>
        <w:jc w:val="both"/>
        <w:outlineLvl w:val="3"/>
        <w:rPr>
          <w:rFonts w:ascii="Times New Roman" w:eastAsia="Calibri" w:hAnsi="Times New Roman" w:cs="Times New Roman"/>
          <w:spacing w:val="2"/>
          <w:sz w:val="28"/>
          <w:szCs w:val="28"/>
          <w:shd w:val="clear" w:color="auto" w:fill="FFFFFF"/>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17248E" w:rsidRPr="0017248E" w:rsidRDefault="0017248E" w:rsidP="0017248E">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w:t>
      </w:r>
      <w:r w:rsidRPr="0017248E">
        <w:rPr>
          <w:rFonts w:ascii="Times New Roman" w:eastAsia="Calibri" w:hAnsi="Times New Roman" w:cs="Times New Roman"/>
          <w:spacing w:val="2"/>
          <w:sz w:val="28"/>
          <w:szCs w:val="28"/>
          <w:shd w:val="clear" w:color="auto" w:fill="FFFFFF"/>
        </w:rPr>
        <w:lastRenderedPageBreak/>
        <w:t>электросетевого хозяйства устанавливаются особые условия использования территорий.</w:t>
      </w:r>
    </w:p>
    <w:p w:rsidR="0017248E" w:rsidRPr="0017248E" w:rsidRDefault="0017248E" w:rsidP="0017248E">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Порядок</w:t>
      </w:r>
      <w:r w:rsidRPr="0017248E">
        <w:rPr>
          <w:rFonts w:ascii="Times New Roman" w:eastAsia="Calibri" w:hAnsi="Times New Roman" w:cs="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17248E">
        <w:rPr>
          <w:rFonts w:ascii="Times New Roman" w:eastAsia="Calibri" w:hAnsi="Times New Roman" w:cs="Times New Roman"/>
          <w:spacing w:val="2"/>
          <w:sz w:val="28"/>
          <w:szCs w:val="28"/>
          <w:shd w:val="clear" w:color="auto" w:fill="FFFFFF"/>
        </w:rPr>
        <w:t>(далее в настоящей статье – Порядок).</w:t>
      </w:r>
    </w:p>
    <w:p w:rsidR="0017248E" w:rsidRPr="0017248E" w:rsidRDefault="0017248E" w:rsidP="0017248E">
      <w:pPr>
        <w:spacing w:after="0"/>
        <w:ind w:firstLine="709"/>
        <w:jc w:val="both"/>
        <w:rPr>
          <w:rFonts w:ascii="Times New Roman" w:eastAsia="Calibri" w:hAnsi="Times New Roman" w:cs="Times New Roman"/>
          <w:sz w:val="28"/>
          <w:szCs w:val="28"/>
          <w:lang w:eastAsia="ru-RU"/>
        </w:rPr>
      </w:pPr>
      <w:r w:rsidRPr="0017248E">
        <w:rPr>
          <w:rFonts w:ascii="Times New Roman" w:eastAsia="Calibri" w:hAnsi="Times New Roman" w:cs="Times New Roman"/>
          <w:spacing w:val="2"/>
          <w:sz w:val="28"/>
          <w:szCs w:val="28"/>
          <w:shd w:val="clear" w:color="auto" w:fill="FFFFFF"/>
        </w:rPr>
        <w:t xml:space="preserve">3. Согласно п. 8 Порядка </w:t>
      </w:r>
      <w:r w:rsidRPr="0017248E">
        <w:rPr>
          <w:rFonts w:ascii="Times New Roman" w:eastAsia="Calibri"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7248E" w:rsidRPr="0017248E" w:rsidRDefault="0017248E" w:rsidP="0017248E">
      <w:pPr>
        <w:spacing w:after="0"/>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96" w:name="100032"/>
      <w:bookmarkEnd w:id="96"/>
      <w:r w:rsidRPr="0017248E">
        <w:rPr>
          <w:rFonts w:ascii="Times New Roman" w:eastAsia="Calibri"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97" w:name="100033"/>
      <w:bookmarkEnd w:id="97"/>
      <w:r w:rsidRPr="0017248E">
        <w:rPr>
          <w:rFonts w:ascii="Times New Roman" w:eastAsia="Calibri" w:hAnsi="Times New Roman" w:cs="Times New Roman"/>
          <w:sz w:val="28"/>
          <w:szCs w:val="28"/>
        </w:rPr>
        <w:t>г) размещать свалки;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98" w:name="100034"/>
      <w:bookmarkEnd w:id="98"/>
      <w:r w:rsidRPr="0017248E">
        <w:rPr>
          <w:rFonts w:ascii="Times New Roman" w:eastAsia="Calibri"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99" w:name="100035"/>
      <w:bookmarkStart w:id="100" w:name="100041"/>
      <w:bookmarkEnd w:id="99"/>
      <w:bookmarkEnd w:id="100"/>
      <w:r w:rsidRPr="0017248E">
        <w:rPr>
          <w:rFonts w:ascii="Times New Roman" w:eastAsia="Calibri"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1" w:name="100042"/>
      <w:bookmarkEnd w:id="101"/>
      <w:r w:rsidRPr="0017248E">
        <w:rPr>
          <w:rFonts w:ascii="Times New Roman" w:eastAsia="Calibri" w:hAnsi="Times New Roman" w:cs="Times New Roman"/>
          <w:sz w:val="28"/>
          <w:szCs w:val="28"/>
        </w:rPr>
        <w:t>а) строительство, капитальный ремонт, реконструкция или снос зданий и сооружений;</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2" w:name="100043"/>
      <w:bookmarkEnd w:id="102"/>
      <w:r w:rsidRPr="0017248E">
        <w:rPr>
          <w:rFonts w:ascii="Times New Roman" w:eastAsia="Calibri" w:hAnsi="Times New Roman" w:cs="Times New Roman"/>
          <w:sz w:val="28"/>
          <w:szCs w:val="28"/>
        </w:rPr>
        <w:t>б) горные, взрывные, мелиоративные работы, в том числе связанные с временным затоплением земель;</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3" w:name="100044"/>
      <w:bookmarkEnd w:id="103"/>
      <w:r w:rsidRPr="0017248E">
        <w:rPr>
          <w:rFonts w:ascii="Times New Roman" w:eastAsia="Calibri" w:hAnsi="Times New Roman" w:cs="Times New Roman"/>
          <w:sz w:val="28"/>
          <w:szCs w:val="28"/>
        </w:rPr>
        <w:lastRenderedPageBreak/>
        <w:t>в) посадка и вырубка деревьев и кустарников;</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4" w:name="100045"/>
      <w:bookmarkEnd w:id="104"/>
      <w:r w:rsidRPr="0017248E">
        <w:rPr>
          <w:rFonts w:ascii="Times New Roman" w:eastAsia="Calibri"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5" w:name="100046"/>
      <w:bookmarkEnd w:id="105"/>
      <w:r w:rsidRPr="0017248E">
        <w:rPr>
          <w:rFonts w:ascii="Times New Roman" w:eastAsia="Calibri"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6" w:name="100047"/>
      <w:bookmarkEnd w:id="106"/>
      <w:r w:rsidRPr="0017248E">
        <w:rPr>
          <w:rFonts w:ascii="Times New Roman" w:eastAsia="Calibri"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7" w:name="100048"/>
      <w:bookmarkEnd w:id="107"/>
      <w:r w:rsidRPr="0017248E">
        <w:rPr>
          <w:rFonts w:ascii="Times New Roman" w:eastAsia="Calibri"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8" w:name="100049"/>
      <w:bookmarkEnd w:id="108"/>
      <w:r w:rsidRPr="0017248E">
        <w:rPr>
          <w:rFonts w:ascii="Times New Roman" w:eastAsia="Calibri"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7248E" w:rsidRPr="0017248E" w:rsidRDefault="0017248E" w:rsidP="0017248E">
      <w:pPr>
        <w:spacing w:after="0"/>
        <w:ind w:firstLine="709"/>
        <w:jc w:val="both"/>
        <w:rPr>
          <w:rFonts w:ascii="Times New Roman" w:eastAsia="Calibri" w:hAnsi="Times New Roman" w:cs="Times New Roman"/>
          <w:sz w:val="28"/>
          <w:szCs w:val="28"/>
        </w:rPr>
      </w:pPr>
      <w:bookmarkStart w:id="109" w:name="100050"/>
      <w:bookmarkEnd w:id="109"/>
      <w:r w:rsidRPr="0017248E">
        <w:rPr>
          <w:rFonts w:ascii="Times New Roman" w:eastAsia="Calibri"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z w:val="28"/>
          <w:szCs w:val="28"/>
          <w:lang w:eastAsia="ru-RU"/>
        </w:rPr>
        <w:t xml:space="preserve">4. Согласно п. 9 Порядка </w:t>
      </w:r>
      <w:r w:rsidRPr="0017248E">
        <w:rPr>
          <w:rFonts w:ascii="Times New Roman" w:eastAsia="Times New Roman" w:hAnsi="Times New Roman" w:cs="Times New Roman"/>
          <w:spacing w:val="2"/>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а) складировать или размещать хранилища любых, в том числе горюче-смазочных, материалов;</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lastRenderedPageBreak/>
        <w:t>д) осуществлять проход судов с поднятыми стрелами кранов и других механизмов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а) строительство, капитальный ремонт, реконструкция или снос зданий и сооружений;</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б) горные, взрывные, мелиоративные работы, в том числе связанные с временным затоплением земель;</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в) посадка и вырубка деревьев и кустарников;</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lastRenderedPageBreak/>
        <w:t>б) складировать или размещать хранилища любых, в том числе горюче-смазочных, материалов;</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17248E" w:rsidRPr="0017248E" w:rsidRDefault="0017248E" w:rsidP="0017248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z w:val="28"/>
          <w:szCs w:val="28"/>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17248E" w:rsidRPr="0017248E" w:rsidRDefault="0017248E" w:rsidP="0017248E">
      <w:pPr>
        <w:autoSpaceDE w:val="0"/>
        <w:autoSpaceDN w:val="0"/>
        <w:adjustRightInd w:val="0"/>
        <w:spacing w:after="0" w:line="240" w:lineRule="auto"/>
        <w:ind w:firstLine="709"/>
        <w:jc w:val="both"/>
        <w:outlineLvl w:val="3"/>
        <w:rPr>
          <w:rFonts w:ascii="Calibri" w:eastAsia="Calibri" w:hAnsi="Calibri" w:cs="Times New Roman"/>
          <w:b/>
          <w:sz w:val="28"/>
          <w:szCs w:val="28"/>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1) охранные зоны с особыми условиями использования: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создаются просеки в лесных массивах и зеленых насаждениях:</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w:t>
      </w:r>
      <w:r w:rsidRPr="0017248E">
        <w:rPr>
          <w:rFonts w:ascii="Times New Roman" w:eastAsia="Calibri" w:hAnsi="Times New Roman" w:cs="Times New Roman"/>
          <w:spacing w:val="2"/>
          <w:sz w:val="28"/>
          <w:szCs w:val="28"/>
          <w:shd w:val="clear" w:color="auto" w:fill="FFFFFF"/>
        </w:rPr>
        <w:lastRenderedPageBreak/>
        <w:t>в безопасном в пожарном отношении состоянии силами предприятий, в ведении которых находятся линии связи и линии радиофикации.</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17248E" w:rsidRPr="0017248E" w:rsidRDefault="0017248E" w:rsidP="0017248E">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17248E">
        <w:rPr>
          <w:rFonts w:ascii="Times New Roman" w:eastAsia="Calibri" w:hAnsi="Times New Roman" w:cs="Times New Roman"/>
          <w:b/>
          <w:bCs/>
          <w:spacing w:val="2"/>
          <w:sz w:val="28"/>
          <w:szCs w:val="28"/>
          <w:shd w:val="clear" w:color="auto" w:fill="FFFFFF"/>
        </w:rPr>
        <w:t>Статья 38.</w:t>
      </w:r>
      <w:r w:rsidRPr="0017248E">
        <w:rPr>
          <w:rFonts w:ascii="Times New Roman" w:eastAsia="Calibri" w:hAnsi="Times New Roman" w:cs="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17248E" w:rsidRPr="0017248E" w:rsidRDefault="0017248E" w:rsidP="0017248E">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7248E" w:rsidRPr="0017248E" w:rsidRDefault="0017248E" w:rsidP="0017248E">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z w:val="28"/>
          <w:szCs w:val="28"/>
        </w:rPr>
        <w:t xml:space="preserve">Ограничения использования полосы отвода автомобильных дорог устанавливаются </w:t>
      </w:r>
      <w:hyperlink r:id="rId90" w:history="1">
        <w:r w:rsidRPr="0017248E">
          <w:rPr>
            <w:rFonts w:ascii="Times New Roman" w:eastAsia="Calibri" w:hAnsi="Times New Roman" w:cs="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7248E">
        <w:rPr>
          <w:rFonts w:ascii="Times New Roman" w:eastAsia="Calibri" w:hAnsi="Times New Roman" w:cs="Times New Roman"/>
          <w:sz w:val="28"/>
          <w:szCs w:val="28"/>
        </w:rPr>
        <w:t>».</w:t>
      </w:r>
    </w:p>
    <w:p w:rsidR="0017248E" w:rsidRPr="0017248E" w:rsidRDefault="0017248E" w:rsidP="0017248E">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1" w:anchor="dst100012" w:history="1">
        <w:r w:rsidRPr="0017248E">
          <w:rPr>
            <w:rFonts w:ascii="Times New Roman" w:eastAsia="Calibri" w:hAnsi="Times New Roman" w:cs="Times New Roman"/>
            <w:sz w:val="28"/>
            <w:szCs w:val="28"/>
            <w:shd w:val="clear" w:color="auto" w:fill="FFFFFF"/>
          </w:rPr>
          <w:t>норм</w:t>
        </w:r>
      </w:hyperlink>
      <w:r w:rsidRPr="0017248E">
        <w:rPr>
          <w:rFonts w:ascii="Times New Roman" w:eastAsia="Calibri" w:hAnsi="Times New Roman" w:cs="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0" w:name="dst100277"/>
      <w:bookmarkEnd w:id="110"/>
      <w:r w:rsidRPr="0017248E">
        <w:rPr>
          <w:rFonts w:ascii="Times New Roman" w:eastAsia="Times New Roman" w:hAnsi="Times New Roman" w:cs="Times New Roman"/>
          <w:sz w:val="28"/>
          <w:szCs w:val="28"/>
          <w:lang w:eastAsia="ru-RU"/>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1" w:name="dst100278"/>
      <w:bookmarkEnd w:id="111"/>
      <w:r w:rsidRPr="0017248E">
        <w:rPr>
          <w:rFonts w:ascii="Times New Roman" w:eastAsia="Times New Roman" w:hAnsi="Times New Roman" w:cs="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2" w:name="dst100279"/>
      <w:bookmarkEnd w:id="112"/>
      <w:r w:rsidRPr="0017248E">
        <w:rPr>
          <w:rFonts w:ascii="Times New Roman" w:eastAsia="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3" w:name="dst100280"/>
      <w:bookmarkEnd w:id="113"/>
      <w:r w:rsidRPr="0017248E">
        <w:rPr>
          <w:rFonts w:ascii="Times New Roman" w:eastAsia="Times New Roman" w:hAnsi="Times New Roman" w:cs="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4" w:name="dst100281"/>
      <w:bookmarkEnd w:id="114"/>
      <w:r w:rsidRPr="0017248E">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7248E" w:rsidRPr="0017248E" w:rsidRDefault="0017248E" w:rsidP="0017248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5" w:name="dst100282"/>
      <w:bookmarkEnd w:id="115"/>
      <w:r w:rsidRPr="0017248E">
        <w:rPr>
          <w:rFonts w:ascii="Times New Roman" w:eastAsia="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7248E" w:rsidRPr="0017248E" w:rsidRDefault="0017248E" w:rsidP="0017248E">
      <w:pPr>
        <w:shd w:val="clear" w:color="auto" w:fill="FFFFFF"/>
        <w:spacing w:after="0" w:line="315" w:lineRule="atLeast"/>
        <w:ind w:left="709"/>
        <w:jc w:val="both"/>
        <w:textAlignment w:val="baseline"/>
        <w:rPr>
          <w:rFonts w:ascii="Times New Roman" w:eastAsia="Calibri" w:hAnsi="Times New Roman" w:cs="Times New Roman"/>
          <w:spacing w:val="2"/>
          <w:sz w:val="28"/>
          <w:szCs w:val="28"/>
          <w:shd w:val="clear" w:color="auto" w:fill="FFFFFF"/>
        </w:rPr>
      </w:pPr>
    </w:p>
    <w:p w:rsidR="0017248E" w:rsidRPr="0017248E" w:rsidRDefault="0017248E" w:rsidP="0017248E">
      <w:pPr>
        <w:shd w:val="clear" w:color="auto" w:fill="FFFFFF"/>
        <w:spacing w:after="0" w:line="378" w:lineRule="atLeast"/>
        <w:ind w:firstLine="709"/>
        <w:jc w:val="both"/>
        <w:textAlignment w:val="baseline"/>
        <w:rPr>
          <w:rFonts w:ascii="Times New Roman" w:eastAsia="Times New Roman" w:hAnsi="Times New Roman" w:cs="Times New Roman"/>
          <w:b/>
          <w:bCs/>
          <w:spacing w:val="2"/>
          <w:sz w:val="28"/>
          <w:szCs w:val="28"/>
          <w:shd w:val="clear" w:color="auto" w:fill="FFFFFF"/>
          <w:lang w:eastAsia="ru-RU"/>
        </w:rPr>
      </w:pPr>
      <w:r w:rsidRPr="0017248E">
        <w:rPr>
          <w:rFonts w:ascii="Times New Roman" w:eastAsia="Times New Roman" w:hAnsi="Times New Roman" w:cs="Times New Roman"/>
          <w:b/>
          <w:bCs/>
          <w:spacing w:val="2"/>
          <w:sz w:val="28"/>
          <w:szCs w:val="28"/>
          <w:shd w:val="clear" w:color="auto" w:fill="FFFFFF"/>
          <w:lang w:eastAsia="ru-RU"/>
        </w:rPr>
        <w:t>Статья 39.</w:t>
      </w:r>
      <w:r w:rsidRPr="0017248E">
        <w:rPr>
          <w:rFonts w:ascii="Times New Roman" w:eastAsia="Times New Roman" w:hAnsi="Times New Roman" w:cs="Times New Roman"/>
          <w:b/>
          <w:bCs/>
          <w:sz w:val="28"/>
          <w:szCs w:val="28"/>
          <w:lang w:eastAsia="ru-RU"/>
        </w:rPr>
        <w:t xml:space="preserve">Ограничения использования земельных участков в </w:t>
      </w:r>
      <w:r w:rsidRPr="0017248E">
        <w:rPr>
          <w:rFonts w:ascii="Times New Roman" w:eastAsia="Times New Roman" w:hAnsi="Times New Roman" w:cs="Times New Roman"/>
          <w:b/>
          <w:bCs/>
          <w:spacing w:val="2"/>
          <w:sz w:val="28"/>
          <w:szCs w:val="28"/>
          <w:shd w:val="clear" w:color="auto" w:fill="FFFFFF"/>
          <w:lang w:eastAsia="ru-RU"/>
        </w:rPr>
        <w:t>зонах минимальных расстояний газопроводов, нефтепроводов, нефтепродуктопроводов</w:t>
      </w:r>
    </w:p>
    <w:p w:rsidR="0017248E" w:rsidRPr="0017248E" w:rsidRDefault="0017248E" w:rsidP="0017248E">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Зона минимальных расстояний газопроводов</w:t>
      </w:r>
      <w:r w:rsidRPr="0017248E">
        <w:rPr>
          <w:rFonts w:ascii="Times New Roman" w:eastAsia="Times New Roman" w:hAnsi="Times New Roman" w:cs="Times New Roman"/>
          <w:spacing w:val="2"/>
          <w:sz w:val="28"/>
          <w:szCs w:val="28"/>
          <w:shd w:val="clear" w:color="auto" w:fill="FFFFFF"/>
          <w:lang w:eastAsia="ru-RU"/>
        </w:rPr>
        <w:t xml:space="preserve"> нефтепроводов, нефтепродуктопроводов</w:t>
      </w:r>
      <w:r w:rsidRPr="0017248E">
        <w:rPr>
          <w:rFonts w:ascii="Times New Roman" w:eastAsia="Times New Roman" w:hAnsi="Times New Roman" w:cs="Times New Roman"/>
          <w:sz w:val="28"/>
          <w:szCs w:val="28"/>
          <w:lang w:eastAsia="ru-RU"/>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17248E" w:rsidRPr="0017248E" w:rsidRDefault="0017248E" w:rsidP="0017248E">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 xml:space="preserve">Размеры зон минимальных расстояний магистральных трубопроводов установлены в </w:t>
      </w:r>
      <w:r w:rsidRPr="0017248E">
        <w:rPr>
          <w:rFonts w:ascii="Times New Roman" w:eastAsia="Times New Roman" w:hAnsi="Times New Roman" w:cs="Times New Roman"/>
          <w:sz w:val="28"/>
          <w:szCs w:val="28"/>
          <w:shd w:val="clear" w:color="auto" w:fill="FFFFFF"/>
          <w:lang w:eastAsia="ru-RU"/>
        </w:rPr>
        <w:t>СП 136.13330.2012 «Свод правил. Магистральные трубопроводы».</w:t>
      </w:r>
    </w:p>
    <w:p w:rsidR="0017248E" w:rsidRPr="0017248E" w:rsidRDefault="0017248E" w:rsidP="0017248E">
      <w:pPr>
        <w:shd w:val="clear" w:color="auto" w:fill="FFFFFF"/>
        <w:spacing w:after="0" w:line="378" w:lineRule="atLeast"/>
        <w:ind w:left="709"/>
        <w:jc w:val="both"/>
        <w:textAlignment w:val="baseline"/>
        <w:rPr>
          <w:rFonts w:ascii="Times New Roman" w:eastAsia="Times New Roman" w:hAnsi="Times New Roman" w:cs="Times New Roman"/>
          <w:sz w:val="28"/>
          <w:szCs w:val="28"/>
          <w:shd w:val="clear" w:color="auto" w:fill="FFFFFF"/>
          <w:lang w:eastAsia="ru-RU"/>
        </w:rPr>
      </w:pPr>
    </w:p>
    <w:p w:rsidR="0017248E" w:rsidRPr="0017248E" w:rsidRDefault="0017248E" w:rsidP="0017248E">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17248E">
        <w:rPr>
          <w:rFonts w:ascii="Times New Roman" w:eastAsia="Times New Roman" w:hAnsi="Times New Roman" w:cs="Times New Roman"/>
          <w:b/>
          <w:bCs/>
          <w:sz w:val="28"/>
          <w:szCs w:val="28"/>
          <w:shd w:val="clear" w:color="auto" w:fill="FFFFFF"/>
          <w:lang w:eastAsia="ru-RU"/>
        </w:rPr>
        <w:t>Статья 40.</w:t>
      </w:r>
      <w:r w:rsidRPr="0017248E">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17248E">
        <w:rPr>
          <w:rFonts w:ascii="Times New Roman" w:eastAsia="Times New Roman" w:hAnsi="Times New Roman" w:cs="Times New Roman"/>
          <w:b/>
          <w:bCs/>
          <w:sz w:val="28"/>
          <w:szCs w:val="28"/>
          <w:shd w:val="clear" w:color="auto" w:fill="FFFFFF"/>
          <w:lang w:eastAsia="ru-RU"/>
        </w:rPr>
        <w:t>охранных зонах магистральных трубопроводов</w:t>
      </w:r>
    </w:p>
    <w:p w:rsidR="0017248E" w:rsidRPr="0017248E" w:rsidRDefault="0017248E" w:rsidP="0017248E">
      <w:pPr>
        <w:numPr>
          <w:ilvl w:val="0"/>
          <w:numId w:val="27"/>
        </w:numPr>
        <w:spacing w:after="0" w:line="240" w:lineRule="auto"/>
        <w:ind w:left="0" w:firstLine="709"/>
        <w:jc w:val="both"/>
        <w:rPr>
          <w:rFonts w:ascii="Times New Roman" w:eastAsia="Calibri" w:hAnsi="Times New Roman" w:cs="Times New Roman"/>
          <w:sz w:val="28"/>
          <w:szCs w:val="28"/>
        </w:rPr>
      </w:pPr>
      <w:r w:rsidRPr="0017248E">
        <w:rPr>
          <w:rFonts w:ascii="Times New Roman" w:eastAsia="Calibri" w:hAnsi="Times New Roman" w:cs="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16" w:name="100052"/>
      <w:bookmarkEnd w:id="116"/>
      <w:r w:rsidRPr="0017248E">
        <w:rPr>
          <w:rFonts w:ascii="Times New Roman" w:eastAsia="Times New Roman" w:hAnsi="Times New Roman" w:cs="Times New Roman"/>
          <w:sz w:val="28"/>
          <w:szCs w:val="28"/>
          <w:lang w:eastAsia="ru-RU"/>
        </w:rPr>
        <w:t xml:space="preserve">а) вдоль трасс трубопроводов, транспортирующих нефть, природный газ, нефтепродукты, нефтяной и искусственный углеводородные газы, - в виде </w:t>
      </w:r>
      <w:r w:rsidRPr="0017248E">
        <w:rPr>
          <w:rFonts w:ascii="Times New Roman" w:eastAsia="Times New Roman" w:hAnsi="Times New Roman" w:cs="Times New Roman"/>
          <w:sz w:val="28"/>
          <w:szCs w:val="28"/>
          <w:lang w:eastAsia="ru-RU"/>
        </w:rPr>
        <w:lastRenderedPageBreak/>
        <w:t>участка земли, ограниченного условными линиями, проходящими в 25 метрах от оси трубопровода с каждой стороны;</w:t>
      </w:r>
      <w:bookmarkStart w:id="117" w:name="100053"/>
      <w:bookmarkEnd w:id="117"/>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18" w:name="100054"/>
      <w:bookmarkEnd w:id="118"/>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19" w:name="100055"/>
      <w:bookmarkEnd w:id="119"/>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20" w:name="100056"/>
      <w:bookmarkEnd w:id="120"/>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21" w:name="100057"/>
      <w:bookmarkEnd w:id="121"/>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а) перемещать, засыпать и ломать опознавательные и сигнальные знаки, контрольно - измерительные пункты;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2" w:name="100062"/>
      <w:bookmarkEnd w:id="122"/>
      <w:r w:rsidRPr="0017248E">
        <w:rPr>
          <w:rFonts w:ascii="Times New Roman" w:eastAsia="Times New Roman" w:hAnsi="Times New Roman" w:cs="Times New Roman"/>
          <w:sz w:val="28"/>
          <w:szCs w:val="28"/>
          <w:lang w:eastAsia="ru-RU"/>
        </w:rPr>
        <w:t>в) устраивать всякого рода свалки, выливать растворы кислот, солей и щелочей;</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3" w:name="100063"/>
      <w:bookmarkEnd w:id="123"/>
      <w:r w:rsidRPr="0017248E">
        <w:rPr>
          <w:rFonts w:ascii="Times New Roman" w:eastAsia="Times New Roman" w:hAnsi="Times New Roman" w:cs="Times New Roman"/>
          <w:sz w:val="28"/>
          <w:szCs w:val="28"/>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4" w:name="100064"/>
      <w:bookmarkEnd w:id="124"/>
      <w:r w:rsidRPr="0017248E">
        <w:rPr>
          <w:rFonts w:ascii="Times New Roman" w:eastAsia="Times New Roman" w:hAnsi="Times New Roman" w:cs="Times New Roman"/>
          <w:sz w:val="28"/>
          <w:szCs w:val="28"/>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5" w:name="100065"/>
      <w:bookmarkEnd w:id="125"/>
      <w:r w:rsidRPr="0017248E">
        <w:rPr>
          <w:rFonts w:ascii="Times New Roman" w:eastAsia="Times New Roman" w:hAnsi="Times New Roman" w:cs="Times New Roman"/>
          <w:sz w:val="28"/>
          <w:szCs w:val="28"/>
          <w:lang w:eastAsia="ru-RU"/>
        </w:rPr>
        <w:lastRenderedPageBreak/>
        <w:t>е) разводить огонь и размещать какие-либо открытые или закрытые источники огня.</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6" w:name="100066"/>
      <w:bookmarkEnd w:id="126"/>
      <w:r w:rsidRPr="0017248E">
        <w:rPr>
          <w:rFonts w:ascii="Times New Roman" w:eastAsia="Times New Roman" w:hAnsi="Times New Roman" w:cs="Times New Roman"/>
          <w:sz w:val="28"/>
          <w:szCs w:val="28"/>
          <w:lang w:eastAsia="ru-RU"/>
        </w:rPr>
        <w:t>3. В охранных зонах трубопроводов без письменного разрешения предприятий трубопроводного транспорта запрещается:</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7" w:name="100067"/>
      <w:bookmarkEnd w:id="127"/>
      <w:r w:rsidRPr="0017248E">
        <w:rPr>
          <w:rFonts w:ascii="Times New Roman" w:eastAsia="Times New Roman" w:hAnsi="Times New Roman" w:cs="Times New Roman"/>
          <w:sz w:val="28"/>
          <w:szCs w:val="28"/>
          <w:lang w:eastAsia="ru-RU"/>
        </w:rPr>
        <w:t>а) возводить любые постройки и сооружения;</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8" w:name="100068"/>
      <w:bookmarkEnd w:id="128"/>
      <w:r w:rsidRPr="0017248E">
        <w:rPr>
          <w:rFonts w:ascii="Times New Roman" w:eastAsia="Times New Roman" w:hAnsi="Times New Roman" w:cs="Times New Roman"/>
          <w:sz w:val="28"/>
          <w:szCs w:val="28"/>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9" w:name="100069"/>
      <w:bookmarkEnd w:id="129"/>
      <w:r w:rsidRPr="0017248E">
        <w:rPr>
          <w:rFonts w:ascii="Times New Roman" w:eastAsia="Times New Roman" w:hAnsi="Times New Roman" w:cs="Times New Roman"/>
          <w:sz w:val="28"/>
          <w:szCs w:val="28"/>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0" w:name="100070"/>
      <w:bookmarkEnd w:id="130"/>
      <w:r w:rsidRPr="0017248E">
        <w:rPr>
          <w:rFonts w:ascii="Times New Roman" w:eastAsia="Times New Roman" w:hAnsi="Times New Roman" w:cs="Times New Roman"/>
          <w:sz w:val="28"/>
          <w:szCs w:val="28"/>
          <w:lang w:eastAsia="ru-RU"/>
        </w:rPr>
        <w:t>г) производить мелиоративные земляные работы, сооружать оросительные и осушительные системы;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1" w:name="100071"/>
      <w:bookmarkEnd w:id="131"/>
      <w:r w:rsidRPr="0017248E">
        <w:rPr>
          <w:rFonts w:ascii="Times New Roman" w:eastAsia="Times New Roman" w:hAnsi="Times New Roman" w:cs="Times New Roman"/>
          <w:sz w:val="28"/>
          <w:szCs w:val="28"/>
          <w:lang w:eastAsia="ru-RU"/>
        </w:rPr>
        <w:t>д) производить всякого рода открытые и подземные, горные, строительные, монтажные и взрывные работы, планировку грунта.</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2" w:name="100072"/>
      <w:bookmarkEnd w:id="132"/>
      <w:r w:rsidRPr="0017248E">
        <w:rPr>
          <w:rFonts w:ascii="Times New Roman" w:eastAsia="Times New Roman" w:hAnsi="Times New Roman" w:cs="Times New Roman"/>
          <w:sz w:val="28"/>
          <w:szCs w:val="28"/>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3" w:name="100073"/>
      <w:bookmarkEnd w:id="133"/>
      <w:r w:rsidRPr="0017248E">
        <w:rPr>
          <w:rFonts w:ascii="Times New Roman" w:eastAsia="Times New Roman" w:hAnsi="Times New Roman" w:cs="Times New Roman"/>
          <w:sz w:val="28"/>
          <w:szCs w:val="28"/>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4" w:name="100074"/>
      <w:bookmarkEnd w:id="134"/>
      <w:r w:rsidRPr="0017248E">
        <w:rPr>
          <w:rFonts w:ascii="Times New Roman" w:eastAsia="Times New Roman" w:hAnsi="Times New Roman" w:cs="Times New Roman"/>
          <w:sz w:val="28"/>
          <w:szCs w:val="28"/>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5" w:name="100075"/>
      <w:bookmarkEnd w:id="135"/>
      <w:r w:rsidRPr="0017248E">
        <w:rPr>
          <w:rFonts w:ascii="Times New Roman" w:eastAsia="Times New Roman" w:hAnsi="Times New Roman" w:cs="Times New Roman"/>
          <w:sz w:val="28"/>
          <w:szCs w:val="28"/>
          <w:lang w:eastAsia="ru-RU"/>
        </w:rPr>
        <w:t>4. Предприятиям трубопроводного транспорта разрешается:</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6" w:name="100076"/>
      <w:bookmarkEnd w:id="136"/>
      <w:r w:rsidRPr="0017248E">
        <w:rPr>
          <w:rFonts w:ascii="Times New Roman" w:eastAsia="Times New Roman" w:hAnsi="Times New Roman" w:cs="Times New Roman"/>
          <w:sz w:val="28"/>
          <w:szCs w:val="28"/>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7" w:name="100077"/>
      <w:bookmarkEnd w:id="137"/>
      <w:r w:rsidRPr="0017248E">
        <w:rPr>
          <w:rFonts w:ascii="Times New Roman" w:eastAsia="Times New Roman" w:hAnsi="Times New Roman" w:cs="Times New Roman"/>
          <w:sz w:val="28"/>
          <w:szCs w:val="28"/>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8" w:name="100078"/>
      <w:bookmarkEnd w:id="138"/>
      <w:r w:rsidRPr="0017248E">
        <w:rPr>
          <w:rFonts w:ascii="Times New Roman" w:eastAsia="Times New Roman" w:hAnsi="Times New Roman" w:cs="Times New Roman"/>
          <w:sz w:val="28"/>
          <w:szCs w:val="28"/>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9" w:name="100079"/>
      <w:bookmarkEnd w:id="139"/>
      <w:r w:rsidRPr="0017248E">
        <w:rPr>
          <w:rFonts w:ascii="Times New Roman" w:eastAsia="Times New Roman" w:hAnsi="Times New Roman" w:cs="Times New Roman"/>
          <w:sz w:val="28"/>
          <w:szCs w:val="28"/>
          <w:lang w:eastAsia="ru-RU"/>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w:t>
      </w:r>
      <w:r w:rsidRPr="0017248E">
        <w:rPr>
          <w:rFonts w:ascii="Times New Roman" w:eastAsia="Times New Roman" w:hAnsi="Times New Roman" w:cs="Times New Roman"/>
          <w:sz w:val="28"/>
          <w:szCs w:val="28"/>
          <w:lang w:eastAsia="ru-RU"/>
        </w:rPr>
        <w:lastRenderedPageBreak/>
        <w:t>нормальной эксплуатации трубопроводов, с предварительным (не менее чем за 5 суток до начала работ) уведомлением об этом землепользователя;</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0" w:name="100080"/>
      <w:bookmarkEnd w:id="140"/>
      <w:r w:rsidRPr="0017248E">
        <w:rPr>
          <w:rFonts w:ascii="Times New Roman" w:eastAsia="Times New Roman" w:hAnsi="Times New Roman" w:cs="Times New Roman"/>
          <w:sz w:val="28"/>
          <w:szCs w:val="28"/>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1" w:name="100081"/>
      <w:bookmarkEnd w:id="141"/>
      <w:r w:rsidRPr="0017248E">
        <w:rPr>
          <w:rFonts w:ascii="Times New Roman" w:eastAsia="Times New Roman" w:hAnsi="Times New Roman" w:cs="Times New Roman"/>
          <w:sz w:val="28"/>
          <w:szCs w:val="28"/>
          <w:lang w:eastAsia="ru-RU"/>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142" w:name="100084"/>
      <w:bookmarkEnd w:id="142"/>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r w:rsidRPr="0017248E">
        <w:rPr>
          <w:rFonts w:ascii="Times New Roman" w:eastAsia="Times New Roman" w:hAnsi="Times New Roman" w:cs="Times New Roman"/>
          <w:sz w:val="28"/>
          <w:szCs w:val="28"/>
          <w:lang w:eastAsia="ru-RU"/>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3" w:name="100085"/>
      <w:bookmarkEnd w:id="143"/>
      <w:r w:rsidRPr="0017248E">
        <w:rPr>
          <w:rFonts w:ascii="Times New Roman" w:eastAsia="Times New Roman" w:hAnsi="Times New Roman" w:cs="Times New Roman"/>
          <w:sz w:val="28"/>
          <w:szCs w:val="28"/>
          <w:lang w:eastAsia="ru-RU"/>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17248E" w:rsidRPr="0017248E" w:rsidRDefault="0017248E" w:rsidP="0017248E">
      <w:pPr>
        <w:spacing w:after="0" w:line="330" w:lineRule="atLeast"/>
        <w:ind w:firstLine="709"/>
        <w:jc w:val="both"/>
        <w:textAlignment w:val="baseline"/>
        <w:rPr>
          <w:rFonts w:ascii="Times New Roman" w:eastAsia="Times New Roman" w:hAnsi="Times New Roman" w:cs="Times New Roman"/>
          <w:sz w:val="28"/>
          <w:szCs w:val="28"/>
          <w:lang w:eastAsia="ru-RU"/>
        </w:rPr>
      </w:pPr>
    </w:p>
    <w:p w:rsidR="0017248E" w:rsidRPr="0017248E" w:rsidRDefault="0017248E" w:rsidP="0017248E">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17248E">
        <w:rPr>
          <w:rFonts w:ascii="Times New Roman" w:eastAsia="Times New Roman" w:hAnsi="Times New Roman" w:cs="Times New Roman"/>
          <w:b/>
          <w:bCs/>
          <w:sz w:val="28"/>
          <w:szCs w:val="28"/>
          <w:shd w:val="clear" w:color="auto" w:fill="FFFFFF"/>
          <w:lang w:eastAsia="ru-RU"/>
        </w:rPr>
        <w:t>Статья 41.</w:t>
      </w:r>
      <w:r w:rsidRPr="0017248E">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17248E">
        <w:rPr>
          <w:rFonts w:ascii="Times New Roman" w:eastAsia="Times New Roman" w:hAnsi="Times New Roman" w:cs="Times New Roman"/>
          <w:b/>
          <w:bCs/>
          <w:sz w:val="28"/>
          <w:szCs w:val="28"/>
          <w:shd w:val="clear" w:color="auto" w:fill="FFFFFF"/>
          <w:lang w:eastAsia="ru-RU"/>
        </w:rPr>
        <w:t>охранных зонахгазораспределительных сетей</w:t>
      </w:r>
    </w:p>
    <w:p w:rsidR="0017248E" w:rsidRPr="0017248E" w:rsidRDefault="0017248E" w:rsidP="0017248E">
      <w:pPr>
        <w:numPr>
          <w:ilvl w:val="0"/>
          <w:numId w:val="28"/>
        </w:numPr>
        <w:shd w:val="clear" w:color="auto" w:fill="FFFFFF"/>
        <w:tabs>
          <w:tab w:val="left" w:pos="993"/>
        </w:tabs>
        <w:spacing w:after="0" w:line="378"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17248E">
        <w:rPr>
          <w:rFonts w:ascii="Times New Roman" w:eastAsia="Times New Roman" w:hAnsi="Times New Roman" w:cs="Times New Roman"/>
          <w:sz w:val="28"/>
          <w:szCs w:val="28"/>
          <w:lang w:eastAsia="ru-RU"/>
        </w:rPr>
        <w:t>Р</w:t>
      </w:r>
      <w:r w:rsidRPr="0017248E">
        <w:rPr>
          <w:rFonts w:ascii="Times New Roman" w:eastAsia="Times New Roman" w:hAnsi="Times New Roman" w:cs="Times New Roman"/>
          <w:spacing w:val="2"/>
          <w:sz w:val="28"/>
          <w:szCs w:val="28"/>
          <w:shd w:val="clear" w:color="auto" w:fill="FFFFFF"/>
          <w:lang w:eastAsia="ru-RU"/>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17248E" w:rsidRPr="0017248E" w:rsidRDefault="0017248E" w:rsidP="0017248E">
      <w:pPr>
        <w:numPr>
          <w:ilvl w:val="0"/>
          <w:numId w:val="28"/>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17248E">
        <w:rPr>
          <w:rFonts w:ascii="Times New Roman" w:eastAsia="Times New Roman" w:hAnsi="Times New Roman" w:cs="Times New Roman"/>
          <w:sz w:val="28"/>
          <w:szCs w:val="28"/>
          <w:shd w:val="clear" w:color="auto" w:fill="FFFFFF"/>
          <w:lang w:eastAsia="ru-RU"/>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z w:val="28"/>
          <w:szCs w:val="28"/>
          <w:shd w:val="clear" w:color="auto" w:fill="FFFFFF"/>
          <w:lang w:eastAsia="ru-RU"/>
        </w:rPr>
        <w:t>Согласно п. 7Правил</w:t>
      </w:r>
      <w:r w:rsidRPr="0017248E">
        <w:rPr>
          <w:rFonts w:ascii="Times New Roman" w:eastAsia="Times New Roman" w:hAnsi="Times New Roman" w:cs="Times New Roman"/>
          <w:spacing w:val="2"/>
          <w:sz w:val="28"/>
          <w:szCs w:val="28"/>
          <w:lang w:eastAsia="ru-RU"/>
        </w:rPr>
        <w:t>Для газораспределительных сетей устанавливаются следующие охранные зоны:</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lastRenderedPageBreak/>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а) строить объекты жилищно-гражданского и производственного назначения;</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ж) разводить огонь и размещать источники огня;</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л) самовольно подключаться к газораспределительным сетям.</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7248E" w:rsidRPr="0017248E" w:rsidRDefault="0017248E" w:rsidP="001724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7248E">
        <w:rPr>
          <w:rFonts w:ascii="Times New Roman" w:eastAsia="Times New Roman" w:hAnsi="Times New Roman" w:cs="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7248E" w:rsidRPr="0017248E" w:rsidRDefault="0017248E" w:rsidP="0017248E">
      <w:pPr>
        <w:shd w:val="clear" w:color="auto" w:fill="FFFFFF"/>
        <w:spacing w:after="0" w:line="315" w:lineRule="atLeast"/>
        <w:textAlignment w:val="baseline"/>
        <w:rPr>
          <w:rFonts w:ascii="Arial" w:eastAsia="Times New Roman" w:hAnsi="Arial" w:cs="Arial"/>
          <w:spacing w:val="2"/>
          <w:sz w:val="21"/>
          <w:szCs w:val="21"/>
          <w:lang w:eastAsia="ru-RU"/>
        </w:rPr>
      </w:pPr>
    </w:p>
    <w:p w:rsidR="0017248E" w:rsidRPr="0017248E" w:rsidRDefault="0017248E" w:rsidP="0017248E">
      <w:pPr>
        <w:spacing w:after="0" w:line="240" w:lineRule="auto"/>
        <w:ind w:firstLine="709"/>
        <w:jc w:val="both"/>
        <w:rPr>
          <w:rFonts w:ascii="Times New Roman" w:eastAsia="Calibri" w:hAnsi="Times New Roman" w:cs="Times New Roman"/>
          <w:b/>
          <w:bCs/>
          <w:sz w:val="28"/>
          <w:szCs w:val="28"/>
        </w:rPr>
      </w:pPr>
      <w:r w:rsidRPr="0017248E">
        <w:rPr>
          <w:rFonts w:ascii="Times New Roman" w:eastAsia="Calibri" w:hAnsi="Times New Roman" w:cs="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17248E" w:rsidRPr="0017248E" w:rsidRDefault="0017248E" w:rsidP="0017248E">
      <w:pPr>
        <w:numPr>
          <w:ilvl w:val="0"/>
          <w:numId w:val="29"/>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17248E" w:rsidRPr="0017248E" w:rsidRDefault="0017248E" w:rsidP="0017248E">
      <w:pPr>
        <w:numPr>
          <w:ilvl w:val="0"/>
          <w:numId w:val="29"/>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bookmarkStart w:id="144" w:name="_Hlk128749006"/>
      <w:r w:rsidRPr="0017248E">
        <w:rPr>
          <w:rFonts w:ascii="Times New Roman" w:eastAsia="Calibri" w:hAnsi="Times New Roman" w:cs="Times New Roman"/>
          <w:spacing w:val="2"/>
          <w:sz w:val="28"/>
          <w:szCs w:val="28"/>
          <w:shd w:val="clear" w:color="auto" w:fill="FFFFFF"/>
        </w:rPr>
        <w:t>Порядок создания охранных зон устанавливается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17248E" w:rsidRPr="0017248E" w:rsidRDefault="0017248E" w:rsidP="0017248E">
      <w:pPr>
        <w:numPr>
          <w:ilvl w:val="0"/>
          <w:numId w:val="29"/>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bookmarkStart w:id="145" w:name="_Hlk128749037"/>
      <w:bookmarkEnd w:id="144"/>
      <w:r w:rsidRPr="0017248E">
        <w:rPr>
          <w:rFonts w:ascii="Times New Roman" w:eastAsia="Calibri" w:hAnsi="Times New Roman" w:cs="Times New Roman"/>
          <w:spacing w:val="2"/>
          <w:sz w:val="28"/>
          <w:szCs w:val="28"/>
          <w:shd w:val="clear" w:color="auto" w:fill="FFFFFF"/>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w:t>
      </w:r>
    </w:p>
    <w:bookmarkEnd w:id="145"/>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Предельные размеры охранной зоны составляют:</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6" w:name="Par1"/>
      <w:bookmarkEnd w:id="146"/>
      <w:r w:rsidRPr="0017248E">
        <w:rPr>
          <w:rFonts w:ascii="Times New Roman" w:eastAsia="Calibri" w:hAnsi="Times New Roman" w:cs="Times New Roman"/>
          <w:spacing w:val="2"/>
          <w:sz w:val="28"/>
          <w:szCs w:val="28"/>
          <w:shd w:val="clear" w:color="auto" w:fill="FFFFFF"/>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200 метров - для стационарных пунктов наблюдений в случаях, не указанных в пункте «а» настоящей статьи.</w:t>
      </w:r>
    </w:p>
    <w:p w:rsidR="0017248E" w:rsidRPr="0017248E" w:rsidRDefault="0017248E" w:rsidP="0017248E">
      <w:pPr>
        <w:numPr>
          <w:ilvl w:val="0"/>
          <w:numId w:val="29"/>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bookmarkStart w:id="147" w:name="_Hlk128749185"/>
      <w:r w:rsidRPr="0017248E">
        <w:rPr>
          <w:rFonts w:ascii="Times New Roman" w:eastAsia="Calibri" w:hAnsi="Times New Roman" w:cs="Times New Roman"/>
          <w:spacing w:val="2"/>
          <w:sz w:val="28"/>
          <w:szCs w:val="28"/>
          <w:shd w:val="clear" w:color="auto" w:fill="FFFFFF"/>
        </w:rPr>
        <w:t>В границах охранной зоны запрещается:</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 xml:space="preserve">а) строительство объектов капитального строительства, возведение некапитальных строений и сооружений, размещение предметов и материалов, </w:t>
      </w:r>
      <w:r w:rsidRPr="0017248E">
        <w:rPr>
          <w:rFonts w:ascii="Times New Roman" w:eastAsia="Calibri" w:hAnsi="Times New Roman" w:cs="Times New Roman"/>
          <w:spacing w:val="2"/>
          <w:sz w:val="28"/>
          <w:szCs w:val="28"/>
          <w:shd w:val="clear" w:color="auto" w:fill="FFFFFF"/>
        </w:rPr>
        <w:lastRenderedPageBreak/>
        <w:t>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в) проведение горных, геолого-разведочных и взрывных работ, а также земляных работ;</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г) организация стоянки автомобильного и (или) водного транспорта, других механизмов, сооружение причалов и пристаней;</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7248E" w:rsidRPr="0017248E" w:rsidRDefault="0017248E" w:rsidP="0017248E">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е) складирование удобрений, отходов производства и потребления.</w:t>
      </w:r>
    </w:p>
    <w:bookmarkEnd w:id="147"/>
    <w:p w:rsidR="0017248E" w:rsidRPr="0017248E" w:rsidRDefault="0017248E" w:rsidP="0017248E">
      <w:pPr>
        <w:numPr>
          <w:ilvl w:val="0"/>
          <w:numId w:val="29"/>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17248E">
        <w:rPr>
          <w:rFonts w:ascii="Times New Roman" w:eastAsia="Calibri" w:hAnsi="Times New Roman" w:cs="Times New Roman"/>
          <w:spacing w:val="2"/>
          <w:sz w:val="28"/>
          <w:szCs w:val="28"/>
          <w:shd w:val="clear" w:color="auto" w:fill="FFFFFF"/>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7248E" w:rsidRPr="0017248E" w:rsidRDefault="0017248E" w:rsidP="0017248E">
      <w:pPr>
        <w:spacing w:after="0" w:line="240" w:lineRule="auto"/>
        <w:ind w:firstLine="709"/>
        <w:jc w:val="both"/>
        <w:rPr>
          <w:rFonts w:ascii="Times New Roman" w:eastAsia="Calibri" w:hAnsi="Times New Roman" w:cs="Times New Roman"/>
          <w:sz w:val="28"/>
          <w:szCs w:val="28"/>
        </w:rPr>
      </w:pPr>
    </w:p>
    <w:p w:rsidR="0017248E" w:rsidRPr="00F10A2A" w:rsidRDefault="0017248E" w:rsidP="0017248E">
      <w:pPr>
        <w:tabs>
          <w:tab w:val="left" w:pos="1134"/>
        </w:tabs>
        <w:spacing w:after="0" w:line="360" w:lineRule="auto"/>
        <w:contextualSpacing/>
        <w:jc w:val="both"/>
        <w:rPr>
          <w:rFonts w:ascii="Times New Roman" w:eastAsia="MS Mincho" w:hAnsi="Times New Roman" w:cs="Times New Roman"/>
          <w:sz w:val="28"/>
          <w:szCs w:val="24"/>
          <w:u w:color="FFFFFF"/>
          <w:lang w:eastAsia="ru-RU"/>
        </w:rPr>
      </w:pPr>
      <w:bookmarkStart w:id="148" w:name="_GoBack"/>
      <w:bookmarkEnd w:id="148"/>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headerReference w:type="even" r:id="rId92"/>
      <w:headerReference w:type="default" r:id="rId93"/>
      <w:footerReference w:type="even" r:id="rId94"/>
      <w:footerReference w:type="default" r:id="rId9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60" w:rsidRDefault="00345060">
      <w:pPr>
        <w:spacing w:after="0" w:line="240" w:lineRule="auto"/>
      </w:pPr>
      <w:r>
        <w:separator/>
      </w:r>
    </w:p>
  </w:endnote>
  <w:endnote w:type="continuationSeparator" w:id="0">
    <w:p w:rsidR="00345060" w:rsidRDefault="0034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ucida Grande CY">
    <w:altName w:val="Arial"/>
    <w:charset w:val="00"/>
    <w:family w:val="swiss"/>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18749B" w:rsidP="00044E59">
    <w:pPr>
      <w:pStyle w:val="af4"/>
      <w:framePr w:wrap="around" w:vAnchor="text" w:hAnchor="margin" w:xAlign="center" w:y="1"/>
      <w:rPr>
        <w:rStyle w:val="af3"/>
      </w:rPr>
    </w:pPr>
    <w:r>
      <w:rPr>
        <w:rStyle w:val="af3"/>
      </w:rPr>
      <w:fldChar w:fldCharType="begin"/>
    </w:r>
    <w:r w:rsidR="00CF22C3">
      <w:rPr>
        <w:rStyle w:val="af3"/>
      </w:rPr>
      <w:instrText xml:space="preserve">PAGE  </w:instrText>
    </w:r>
    <w:r>
      <w:rPr>
        <w:rStyle w:val="af3"/>
      </w:rPr>
      <w:fldChar w:fldCharType="end"/>
    </w:r>
  </w:p>
  <w:p w:rsidR="00CF22C3" w:rsidRDefault="00CF22C3">
    <w:pPr>
      <w:pStyle w:val="af4"/>
    </w:pPr>
  </w:p>
  <w:p w:rsidR="00CF22C3" w:rsidRDefault="00CF22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CF22C3" w:rsidP="00044E59">
    <w:pPr>
      <w:pStyle w:val="af4"/>
      <w:framePr w:wrap="around" w:vAnchor="text" w:hAnchor="margin" w:xAlign="center" w:y="1"/>
      <w:rPr>
        <w:rStyle w:val="af3"/>
      </w:rPr>
    </w:pPr>
  </w:p>
  <w:p w:rsidR="00CF22C3" w:rsidRDefault="00CF22C3">
    <w:pPr>
      <w:pStyle w:val="af4"/>
      <w:framePr w:wrap="auto" w:vAnchor="text" w:hAnchor="margin" w:xAlign="right" w:y="1"/>
      <w:rPr>
        <w:rStyle w:val="af3"/>
      </w:rPr>
    </w:pPr>
  </w:p>
  <w:p w:rsidR="00CF22C3" w:rsidRDefault="00CF22C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60" w:rsidRDefault="00345060">
      <w:pPr>
        <w:spacing w:after="0" w:line="240" w:lineRule="auto"/>
      </w:pPr>
      <w:r>
        <w:separator/>
      </w:r>
    </w:p>
  </w:footnote>
  <w:footnote w:type="continuationSeparator" w:id="0">
    <w:p w:rsidR="00345060" w:rsidRDefault="0034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8E" w:rsidRDefault="0017248E" w:rsidP="00561047">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p w:rsidR="0017248E" w:rsidRDefault="0017248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8E" w:rsidRDefault="0017248E" w:rsidP="00561047">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120</w:t>
    </w:r>
    <w:r>
      <w:rPr>
        <w:rStyle w:val="af3"/>
      </w:rPr>
      <w:fldChar w:fldCharType="end"/>
    </w:r>
  </w:p>
  <w:p w:rsidR="0017248E" w:rsidRDefault="0017248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18749B" w:rsidP="00044E59">
    <w:pPr>
      <w:pStyle w:val="af1"/>
      <w:framePr w:wrap="around" w:vAnchor="text" w:hAnchor="margin" w:xAlign="center" w:y="1"/>
      <w:rPr>
        <w:rStyle w:val="af3"/>
      </w:rPr>
    </w:pPr>
    <w:r>
      <w:rPr>
        <w:rStyle w:val="af3"/>
      </w:rPr>
      <w:fldChar w:fldCharType="begin"/>
    </w:r>
    <w:r w:rsidR="00CF22C3">
      <w:rPr>
        <w:rStyle w:val="af3"/>
      </w:rPr>
      <w:instrText xml:space="preserve">PAGE  </w:instrText>
    </w:r>
    <w:r>
      <w:rPr>
        <w:rStyle w:val="af3"/>
      </w:rPr>
      <w:fldChar w:fldCharType="separate"/>
    </w:r>
    <w:r w:rsidR="00CF22C3">
      <w:rPr>
        <w:rStyle w:val="af3"/>
        <w:noProof/>
      </w:rPr>
      <w:t>194</w:t>
    </w:r>
    <w:r>
      <w:rPr>
        <w:rStyle w:val="af3"/>
      </w:rPr>
      <w:fldChar w:fldCharType="end"/>
    </w:r>
  </w:p>
  <w:p w:rsidR="00CF22C3" w:rsidRDefault="00CF22C3">
    <w:pPr>
      <w:pStyle w:val="af1"/>
    </w:pPr>
  </w:p>
  <w:p w:rsidR="00CF22C3" w:rsidRDefault="00CF22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Pr="008156BC" w:rsidRDefault="0018749B"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00CF22C3"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17248E">
      <w:rPr>
        <w:rStyle w:val="af3"/>
        <w:rFonts w:ascii="Times New Roman" w:hAnsi="Times New Roman"/>
        <w:noProof/>
      </w:rPr>
      <w:t>146</w:t>
    </w:r>
    <w:r w:rsidRPr="008156BC">
      <w:rPr>
        <w:rStyle w:val="af3"/>
        <w:rFonts w:ascii="Times New Roman" w:hAnsi="Times New Roman"/>
      </w:rPr>
      <w:fldChar w:fldCharType="end"/>
    </w:r>
  </w:p>
  <w:p w:rsidR="00CF22C3" w:rsidRDefault="00CF2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26"/>
  </w:num>
  <w:num w:numId="4">
    <w:abstractNumId w:val="29"/>
  </w:num>
  <w:num w:numId="5">
    <w:abstractNumId w:val="14"/>
  </w:num>
  <w:num w:numId="6">
    <w:abstractNumId w:val="19"/>
  </w:num>
  <w:num w:numId="7">
    <w:abstractNumId w:val="17"/>
  </w:num>
  <w:num w:numId="8">
    <w:abstractNumId w:val="23"/>
  </w:num>
  <w:num w:numId="9">
    <w:abstractNumId w:val="28"/>
  </w:num>
  <w:num w:numId="10">
    <w:abstractNumId w:val="13"/>
  </w:num>
  <w:num w:numId="11">
    <w:abstractNumId w:val="6"/>
  </w:num>
  <w:num w:numId="12">
    <w:abstractNumId w:val="4"/>
  </w:num>
  <w:num w:numId="13">
    <w:abstractNumId w:val="5"/>
  </w:num>
  <w:num w:numId="14">
    <w:abstractNumId w:val="2"/>
  </w:num>
  <w:num w:numId="15">
    <w:abstractNumId w:val="8"/>
  </w:num>
  <w:num w:numId="16">
    <w:abstractNumId w:val="7"/>
  </w:num>
  <w:num w:numId="17">
    <w:abstractNumId w:val="10"/>
  </w:num>
  <w:num w:numId="18">
    <w:abstractNumId w:val="1"/>
  </w:num>
  <w:num w:numId="19">
    <w:abstractNumId w:val="27"/>
  </w:num>
  <w:num w:numId="20">
    <w:abstractNumId w:val="24"/>
  </w:num>
  <w:num w:numId="21">
    <w:abstractNumId w:val="21"/>
  </w:num>
  <w:num w:numId="22">
    <w:abstractNumId w:val="22"/>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11"/>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EE"/>
    <w:rsid w:val="00006A7D"/>
    <w:rsid w:val="000375B6"/>
    <w:rsid w:val="00044E59"/>
    <w:rsid w:val="00046158"/>
    <w:rsid w:val="00065012"/>
    <w:rsid w:val="00087585"/>
    <w:rsid w:val="000A4567"/>
    <w:rsid w:val="001152ED"/>
    <w:rsid w:val="00167FD2"/>
    <w:rsid w:val="0017248E"/>
    <w:rsid w:val="0018749B"/>
    <w:rsid w:val="001A59DC"/>
    <w:rsid w:val="001F2FF3"/>
    <w:rsid w:val="002430F8"/>
    <w:rsid w:val="00273B20"/>
    <w:rsid w:val="002B683F"/>
    <w:rsid w:val="00312FB1"/>
    <w:rsid w:val="00345060"/>
    <w:rsid w:val="00383999"/>
    <w:rsid w:val="00385D88"/>
    <w:rsid w:val="003A42D9"/>
    <w:rsid w:val="003B2F42"/>
    <w:rsid w:val="003E0A83"/>
    <w:rsid w:val="00417959"/>
    <w:rsid w:val="004664F0"/>
    <w:rsid w:val="004706AB"/>
    <w:rsid w:val="004965C6"/>
    <w:rsid w:val="00547FBE"/>
    <w:rsid w:val="006400A7"/>
    <w:rsid w:val="006615C0"/>
    <w:rsid w:val="00662C8E"/>
    <w:rsid w:val="006C00EE"/>
    <w:rsid w:val="006E7EDA"/>
    <w:rsid w:val="00706900"/>
    <w:rsid w:val="007A51EE"/>
    <w:rsid w:val="007F7482"/>
    <w:rsid w:val="00804CDB"/>
    <w:rsid w:val="0083633D"/>
    <w:rsid w:val="00853617"/>
    <w:rsid w:val="00860214"/>
    <w:rsid w:val="00915FD4"/>
    <w:rsid w:val="009324BB"/>
    <w:rsid w:val="00A04DFF"/>
    <w:rsid w:val="00A16F5A"/>
    <w:rsid w:val="00AD1479"/>
    <w:rsid w:val="00B2412D"/>
    <w:rsid w:val="00B46169"/>
    <w:rsid w:val="00B810A8"/>
    <w:rsid w:val="00B920DC"/>
    <w:rsid w:val="00CC74C8"/>
    <w:rsid w:val="00CF22C3"/>
    <w:rsid w:val="00D05C2A"/>
    <w:rsid w:val="00D158E9"/>
    <w:rsid w:val="00D2235B"/>
    <w:rsid w:val="00D77621"/>
    <w:rsid w:val="00D91FA9"/>
    <w:rsid w:val="00EC622D"/>
    <w:rsid w:val="00F10A2A"/>
    <w:rsid w:val="00F43EF7"/>
    <w:rsid w:val="00F5495F"/>
    <w:rsid w:val="00F55195"/>
    <w:rsid w:val="00F972B9"/>
    <w:rsid w:val="00FC0B7E"/>
    <w:rsid w:val="00FE5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6B07-FBC7-4349-A58A-6BFA12E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uiPriority w:val="9"/>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0"/>
    <w:next w:val="a0"/>
    <w:link w:val="30"/>
    <w:uiPriority w:val="9"/>
    <w:semiHidden/>
    <w:unhideWhenUsed/>
    <w:qFormat/>
    <w:rsid w:val="0017248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uiPriority w:val="99"/>
    <w:rsid w:val="00F10A2A"/>
    <w:rPr>
      <w:rFonts w:cs="Times New Roman"/>
      <w:sz w:val="16"/>
    </w:rPr>
  </w:style>
  <w:style w:type="paragraph" w:styleId="a9">
    <w:name w:val="annotation text"/>
    <w:basedOn w:val="a0"/>
    <w:link w:val="aa"/>
    <w:uiPriority w:val="99"/>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uiPriority w:val="99"/>
    <w:rsid w:val="00F10A2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uiPriority w:val="99"/>
    <w:semiHidden/>
    <w:rsid w:val="00F10A2A"/>
    <w:rPr>
      <w:rFonts w:ascii="Lucida Grande CY" w:eastAsia="MS Mincho" w:hAnsi="Lucida Grande CY" w:cs="Lucida Grande CY"/>
      <w:sz w:val="18"/>
      <w:szCs w:val="18"/>
      <w:lang w:eastAsia="ru-RU"/>
    </w:rPr>
  </w:style>
  <w:style w:type="character" w:styleId="ad">
    <w:name w:val="Hyperlink"/>
    <w:uiPriority w:val="99"/>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link w:val="ConsPlusNormal0"/>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7"/>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uiPriority w:val="99"/>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uiPriority w:val="99"/>
    <w:rsid w:val="00F10A2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F10A2A"/>
    <w:rPr>
      <w:rFonts w:ascii="Cambria" w:eastAsia="MS Mincho" w:hAnsi="Cambria"/>
      <w:b/>
      <w:bCs/>
    </w:rPr>
  </w:style>
  <w:style w:type="character" w:customStyle="1" w:styleId="af7">
    <w:name w:val="Тема примечания Знак"/>
    <w:basedOn w:val="aa"/>
    <w:link w:val="af6"/>
    <w:uiPriority w:val="99"/>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uiPriority w:val="34"/>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 w:type="character" w:customStyle="1" w:styleId="30">
    <w:name w:val="Заголовок 3 Знак"/>
    <w:basedOn w:val="a1"/>
    <w:link w:val="3"/>
    <w:uiPriority w:val="9"/>
    <w:semiHidden/>
    <w:rsid w:val="0017248E"/>
    <w:rPr>
      <w:rFonts w:ascii="Calibri Light" w:eastAsia="Times New Roman" w:hAnsi="Calibri Light" w:cs="Times New Roman"/>
      <w:b/>
      <w:bCs/>
      <w:sz w:val="26"/>
      <w:szCs w:val="26"/>
    </w:rPr>
  </w:style>
  <w:style w:type="numbering" w:customStyle="1" w:styleId="22">
    <w:name w:val="Нет списка2"/>
    <w:next w:val="a3"/>
    <w:uiPriority w:val="99"/>
    <w:semiHidden/>
    <w:unhideWhenUsed/>
    <w:rsid w:val="0017248E"/>
  </w:style>
  <w:style w:type="paragraph" w:customStyle="1" w:styleId="afd">
    <w:name w:val="Стиль части"/>
    <w:basedOn w:val="1"/>
    <w:rsid w:val="0017248E"/>
    <w:pPr>
      <w:keepLines w:val="0"/>
      <w:numPr>
        <w:numId w:val="0"/>
      </w:numPr>
      <w:spacing w:before="0" w:after="60"/>
      <w:jc w:val="center"/>
    </w:pPr>
    <w:rPr>
      <w:rFonts w:ascii="Arial" w:eastAsia="Times New Roman" w:hAnsi="Arial"/>
      <w:bCs w:val="0"/>
      <w:color w:val="auto"/>
      <w:kern w:val="28"/>
      <w:sz w:val="28"/>
      <w:lang w:eastAsia="en-US"/>
    </w:rPr>
  </w:style>
  <w:style w:type="paragraph" w:customStyle="1" w:styleId="formattext">
    <w:name w:val="format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
    <w:uiPriority w:val="59"/>
    <w:rsid w:val="001724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17248E"/>
    <w:rPr>
      <w:color w:val="954F72"/>
      <w:u w:val="single"/>
    </w:rPr>
  </w:style>
  <w:style w:type="paragraph" w:customStyle="1" w:styleId="ConsPlusTitle">
    <w:name w:val="ConsPlusTitle"/>
    <w:rsid w:val="001724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0"/>
    <w:uiPriority w:val="99"/>
    <w:unhideWhenUsed/>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0"/>
    <w:link w:val="aff1"/>
    <w:semiHidden/>
    <w:rsid w:val="0017248E"/>
    <w:pPr>
      <w:spacing w:after="0" w:line="480" w:lineRule="exact"/>
      <w:ind w:right="68" w:firstLine="480"/>
      <w:jc w:val="both"/>
    </w:pPr>
    <w:rPr>
      <w:rFonts w:ascii="Times New Roman" w:eastAsia="Times New Roman" w:hAnsi="Times New Roman" w:cs="Times New Roman"/>
      <w:sz w:val="28"/>
      <w:szCs w:val="20"/>
    </w:rPr>
  </w:style>
  <w:style w:type="character" w:customStyle="1" w:styleId="aff1">
    <w:name w:val="Основной текст с отступом Знак"/>
    <w:basedOn w:val="a1"/>
    <w:link w:val="aff0"/>
    <w:semiHidden/>
    <w:rsid w:val="0017248E"/>
    <w:rPr>
      <w:rFonts w:ascii="Times New Roman" w:eastAsia="Times New Roman" w:hAnsi="Times New Roman" w:cs="Times New Roman"/>
      <w:sz w:val="28"/>
      <w:szCs w:val="20"/>
    </w:rPr>
  </w:style>
  <w:style w:type="paragraph" w:styleId="aff2">
    <w:name w:val="footnote text"/>
    <w:basedOn w:val="a0"/>
    <w:link w:val="aff3"/>
    <w:uiPriority w:val="99"/>
    <w:unhideWhenUsed/>
    <w:rsid w:val="0017248E"/>
    <w:pPr>
      <w:spacing w:after="0" w:line="240" w:lineRule="auto"/>
    </w:pPr>
    <w:rPr>
      <w:rFonts w:ascii="Cambria" w:eastAsia="Times New Roman" w:hAnsi="Cambria" w:cs="Times New Roman"/>
      <w:sz w:val="24"/>
      <w:szCs w:val="24"/>
      <w:lang w:eastAsia="ru-RU"/>
    </w:rPr>
  </w:style>
  <w:style w:type="character" w:customStyle="1" w:styleId="aff3">
    <w:name w:val="Текст сноски Знак"/>
    <w:basedOn w:val="a1"/>
    <w:link w:val="aff2"/>
    <w:uiPriority w:val="99"/>
    <w:rsid w:val="0017248E"/>
    <w:rPr>
      <w:rFonts w:ascii="Cambria" w:eastAsia="Times New Roman" w:hAnsi="Cambria" w:cs="Times New Roman"/>
      <w:sz w:val="24"/>
      <w:szCs w:val="24"/>
      <w:lang w:eastAsia="ru-RU"/>
    </w:rPr>
  </w:style>
  <w:style w:type="character" w:styleId="aff4">
    <w:name w:val="footnote reference"/>
    <w:uiPriority w:val="99"/>
    <w:unhideWhenUsed/>
    <w:rsid w:val="0017248E"/>
    <w:rPr>
      <w:vertAlign w:val="superscript"/>
    </w:rPr>
  </w:style>
  <w:style w:type="paragraph" w:customStyle="1" w:styleId="aff5">
    <w:name w:val="Примечание"/>
    <w:basedOn w:val="a0"/>
    <w:rsid w:val="001724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248E"/>
    <w:rPr>
      <w:rFonts w:ascii="Arial" w:eastAsia="MS ??" w:hAnsi="Arial" w:cs="Arial"/>
      <w:sz w:val="20"/>
      <w:szCs w:val="20"/>
      <w:lang w:eastAsia="ru-RU"/>
    </w:rPr>
  </w:style>
  <w:style w:type="character" w:customStyle="1" w:styleId="aff6">
    <w:name w:val="Цветовое выделение"/>
    <w:uiPriority w:val="99"/>
    <w:rsid w:val="0017248E"/>
    <w:rPr>
      <w:b/>
      <w:bCs/>
      <w:color w:val="26282F"/>
    </w:rPr>
  </w:style>
  <w:style w:type="paragraph" w:customStyle="1" w:styleId="aff7">
    <w:name w:val="Нормальный (таблица)"/>
    <w:basedOn w:val="a0"/>
    <w:next w:val="a0"/>
    <w:uiPriority w:val="99"/>
    <w:rsid w:val="001724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rsid w:val="0017248E"/>
    <w:pPr>
      <w:autoSpaceDE w:val="0"/>
      <w:autoSpaceDN w:val="0"/>
      <w:adjustRightInd w:val="0"/>
      <w:spacing w:after="0" w:line="240" w:lineRule="auto"/>
    </w:pPr>
    <w:rPr>
      <w:rFonts w:ascii="Arial" w:eastAsia="Times New Roman" w:hAnsi="Arial" w:cs="Arial"/>
      <w:sz w:val="24"/>
      <w:szCs w:val="24"/>
      <w:lang w:eastAsia="ru-RU"/>
    </w:rPr>
  </w:style>
  <w:style w:type="paragraph" w:styleId="aff9">
    <w:name w:val="No Spacing"/>
    <w:link w:val="affa"/>
    <w:uiPriority w:val="1"/>
    <w:qFormat/>
    <w:rsid w:val="0017248E"/>
    <w:pPr>
      <w:spacing w:after="0" w:line="240" w:lineRule="auto"/>
    </w:pPr>
    <w:rPr>
      <w:rFonts w:ascii="Calibri" w:eastAsia="Calibri" w:hAnsi="Calibri" w:cs="Times New Roman"/>
    </w:rPr>
  </w:style>
  <w:style w:type="character" w:customStyle="1" w:styleId="WW8Num9z0">
    <w:name w:val="WW8Num9z0"/>
    <w:rsid w:val="0017248E"/>
    <w:rPr>
      <w:rFonts w:ascii="OpenSymbol" w:hAnsi="OpenSymbol"/>
    </w:rPr>
  </w:style>
  <w:style w:type="paragraph" w:customStyle="1" w:styleId="headertext">
    <w:name w:val="header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17248E"/>
    <w:rPr>
      <w:rFonts w:ascii="Calibri" w:eastAsia="Calibri" w:hAnsi="Calibri" w:cs="Times New Roman"/>
    </w:rPr>
  </w:style>
  <w:style w:type="paragraph" w:styleId="affb">
    <w:name w:val="Plain Text"/>
    <w:basedOn w:val="a0"/>
    <w:link w:val="15"/>
    <w:unhideWhenUsed/>
    <w:rsid w:val="0017248E"/>
    <w:pPr>
      <w:spacing w:after="0" w:line="240" w:lineRule="auto"/>
    </w:pPr>
    <w:rPr>
      <w:rFonts w:ascii="Courier New" w:eastAsia="Calibri" w:hAnsi="Courier New" w:cs="Times New Roman"/>
      <w:sz w:val="20"/>
      <w:szCs w:val="20"/>
    </w:rPr>
  </w:style>
  <w:style w:type="character" w:customStyle="1" w:styleId="affc">
    <w:name w:val="Текст Знак"/>
    <w:basedOn w:val="a1"/>
    <w:uiPriority w:val="99"/>
    <w:semiHidden/>
    <w:rsid w:val="0017248E"/>
    <w:rPr>
      <w:rFonts w:ascii="Consolas" w:hAnsi="Consolas" w:cs="Consolas"/>
      <w:sz w:val="21"/>
      <w:szCs w:val="21"/>
    </w:rPr>
  </w:style>
  <w:style w:type="character" w:customStyle="1" w:styleId="15">
    <w:name w:val="Текст Знак1"/>
    <w:link w:val="affb"/>
    <w:locked/>
    <w:rsid w:val="0017248E"/>
    <w:rPr>
      <w:rFonts w:ascii="Courier New" w:eastAsia="Calibri" w:hAnsi="Courier New" w:cs="Times New Roman"/>
      <w:sz w:val="20"/>
      <w:szCs w:val="20"/>
    </w:rPr>
  </w:style>
  <w:style w:type="paragraph" w:customStyle="1" w:styleId="pboth">
    <w:name w:val="pboth"/>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main?base=LAW;n=117165;fld=134;dst=10014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C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ref=967BDCD8776BB14A80481BF72BD31A62E10AD335FA72E9582578E4D4D209c8S" TargetMode="External"/><Relationship Id="rId90" Type="http://schemas.openxmlformats.org/officeDocument/2006/relationships/hyperlink" Target="http://www.consultant.ru/document/cons_doc_LAW_72386/" TargetMode="External"/><Relationship Id="rId95" Type="http://schemas.openxmlformats.org/officeDocument/2006/relationships/footer" Target="footer2.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05FA3DBF466AE6038F3CF87BE20D7A27BF898591C402FE7345BA822ED9ED3D4CB100cE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11160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FB900cB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A807-DF2C-471E-AD12-BA4CA1FB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43230</Words>
  <Characters>246411</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Пономарева Ирина Николаевна</dc:creator>
  <cp:lastModifiedBy>Admin</cp:lastModifiedBy>
  <cp:revision>2</cp:revision>
  <dcterms:created xsi:type="dcterms:W3CDTF">2023-06-05T05:52:00Z</dcterms:created>
  <dcterms:modified xsi:type="dcterms:W3CDTF">2023-06-05T05:52:00Z</dcterms:modified>
</cp:coreProperties>
</file>