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3" w:rsidRDefault="00837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Для ИП с инвалидностью упростили процедуру получения статуса социального предприятия</w:t>
      </w:r>
    </w:p>
    <w:p w:rsidR="003160E3" w:rsidRDefault="00837A5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Это позволит данной категории предпринимателей получать дополнительные меры поддержки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 марта индивидуальные предприниматели, являющиеся инвалидами и осуществляющими предпринимательскую деятельность без привлечения работников, смогут получить статус социального предприятия.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Соответствующие изменения внесены в Приказ Минэкономразвития Росси</w:t>
      </w:r>
      <w:r>
        <w:rPr>
          <w:rFonts w:ascii="Times New Roman" w:hAnsi="Times New Roman"/>
          <w:sz w:val="24"/>
          <w:szCs w:val="24"/>
        </w:rPr>
        <w:t>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Новов</w:t>
      </w:r>
      <w:r>
        <w:rPr>
          <w:rFonts w:ascii="Times New Roman" w:hAnsi="Times New Roman"/>
          <w:sz w:val="24"/>
          <w:szCs w:val="24"/>
        </w:rPr>
        <w:t>ведение позволит увеличить число социальных предприятий и даст возможность ИП с инвалидностью получать дополнительные меры поддержки.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Напомним, что ранее статус социального предприятия был доступен только для субъектов МСП, которые трудоустраивают работни</w:t>
      </w:r>
      <w:r>
        <w:rPr>
          <w:rFonts w:ascii="Times New Roman" w:hAnsi="Times New Roman"/>
          <w:sz w:val="24"/>
          <w:szCs w:val="24"/>
        </w:rPr>
        <w:t>ков из социально уязвимых категорий, в том числе инвалидов.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действовало условие, что по итогам предыдущего календарного года среднесписочная численность лиц, относящихся к любой из таких категорий, должна была составлять не менее 50% (но не менее</w:t>
      </w:r>
      <w:r>
        <w:rPr>
          <w:rFonts w:ascii="Times New Roman" w:hAnsi="Times New Roman"/>
          <w:sz w:val="24"/>
          <w:szCs w:val="24"/>
        </w:rPr>
        <w:t xml:space="preserve"> двух лиц). При этом доля расходов на оплату их труда – не менее 25% процентов.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Теперь, если индивидуальным предпринимателем является гражданин с инвалидностью, соблюдение перечисленных выше требований не является обязательным.  Для получения статуса ему </w:t>
      </w:r>
      <w:r>
        <w:rPr>
          <w:rFonts w:ascii="Times New Roman" w:hAnsi="Times New Roman"/>
          <w:sz w:val="24"/>
          <w:szCs w:val="24"/>
        </w:rPr>
        <w:t>потребуется предоставить соответствующее заявление, отчет о социальном воздействии и копию справки, подтверждающую факт установления инвалидности.</w:t>
      </w:r>
    </w:p>
    <w:p w:rsidR="003160E3" w:rsidRDefault="00316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E3" w:rsidRDefault="00837A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«Данный статус позволяет воспользоваться мерами государственной поддержки, в том числе, налоговыми льготами,</w:t>
      </w:r>
      <w:r>
        <w:rPr>
          <w:rFonts w:ascii="Times New Roman" w:hAnsi="Times New Roman"/>
          <w:sz w:val="24"/>
          <w:szCs w:val="24"/>
        </w:rPr>
        <w:t xml:space="preserve"> а также правом на подачу документов на участие в конкурсе на получение гранта в форме субсидии из областного бюджета на реализацию проекта в сфере предпринимательства. Для реализации возможности получения гранта, социальному предпринимателю, получившему в</w:t>
      </w:r>
      <w:r>
        <w:rPr>
          <w:rFonts w:ascii="Times New Roman" w:hAnsi="Times New Roman"/>
          <w:sz w:val="24"/>
          <w:szCs w:val="24"/>
        </w:rPr>
        <w:t>первые этот статус в 2023 году, необходимо пройти обучение, которое будет организовано в центрах «Мой бизнес». Прием заявок для участия в конкурсе на получение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запланирован на июль 2023 года. Вся официальная информация будет размещена на рес</w:t>
      </w:r>
      <w:r>
        <w:rPr>
          <w:rFonts w:ascii="Times New Roman" w:hAnsi="Times New Roman"/>
          <w:sz w:val="24"/>
          <w:szCs w:val="24"/>
        </w:rPr>
        <w:t xml:space="preserve">урсах центра «Мой бизнес», - рассказала директор Информационно-консалтингового агентства Самарской области Наталья </w:t>
      </w:r>
      <w:proofErr w:type="spellStart"/>
      <w:r>
        <w:rPr>
          <w:rFonts w:ascii="Times New Roman" w:hAnsi="Times New Roman"/>
          <w:sz w:val="24"/>
          <w:szCs w:val="24"/>
        </w:rPr>
        <w:t>Дейч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3160E3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56" w:rsidRDefault="00837A56">
      <w:pPr>
        <w:spacing w:after="0" w:line="240" w:lineRule="auto"/>
      </w:pPr>
      <w:r>
        <w:separator/>
      </w:r>
    </w:p>
  </w:endnote>
  <w:endnote w:type="continuationSeparator" w:id="0">
    <w:p w:rsidR="00837A56" w:rsidRDefault="008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56" w:rsidRDefault="00837A56">
      <w:pPr>
        <w:spacing w:after="0" w:line="240" w:lineRule="auto"/>
      </w:pPr>
      <w:r>
        <w:separator/>
      </w:r>
    </w:p>
  </w:footnote>
  <w:footnote w:type="continuationSeparator" w:id="0">
    <w:p w:rsidR="00837A56" w:rsidRDefault="0083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3"/>
    <w:rsid w:val="003160E3"/>
    <w:rsid w:val="00381258"/>
    <w:rsid w:val="008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Колесникова Мария Сергеевна</cp:lastModifiedBy>
  <cp:revision>2</cp:revision>
  <dcterms:created xsi:type="dcterms:W3CDTF">2023-03-27T11:43:00Z</dcterms:created>
  <dcterms:modified xsi:type="dcterms:W3CDTF">2023-03-27T11:43:00Z</dcterms:modified>
  <dc:language>en-US</dc:language>
</cp:coreProperties>
</file>