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55" w:rsidRPr="00FB3F55" w:rsidRDefault="00F5234B" w:rsidP="00FB3F55">
      <w:pPr>
        <w:shd w:val="clear" w:color="auto" w:fill="FFFFFF"/>
        <w:spacing w:after="100" w:afterAutospacing="1" w:line="240" w:lineRule="auto"/>
        <w:ind w:right="144"/>
        <w:jc w:val="both"/>
        <w:rPr>
          <w:rFonts w:ascii="Times New Roman" w:eastAsia="Times New Roman" w:hAnsi="Times New Roman"/>
          <w:b/>
          <w:bCs/>
          <w:sz w:val="24"/>
          <w:szCs w:val="24"/>
          <w:lang w:eastAsia="ru-RU"/>
        </w:rPr>
      </w:pPr>
      <w:r w:rsidRPr="00D724D6">
        <w:rPr>
          <w:noProof/>
          <w:lang w:eastAsia="ru-RU"/>
        </w:rPr>
        <w:drawing>
          <wp:anchor distT="0" distB="0" distL="114300" distR="114300" simplePos="0" relativeHeight="251658240" behindDoc="0" locked="0" layoutInCell="1" allowOverlap="1" wp14:anchorId="31878A86" wp14:editId="37DA0954">
            <wp:simplePos x="0" y="0"/>
            <wp:positionH relativeFrom="column">
              <wp:posOffset>-3810</wp:posOffset>
            </wp:positionH>
            <wp:positionV relativeFrom="paragraph">
              <wp:posOffset>3810</wp:posOffset>
            </wp:positionV>
            <wp:extent cx="1724025" cy="1933575"/>
            <wp:effectExtent l="0" t="0" r="9525" b="9525"/>
            <wp:wrapSquare wrapText="bothSides"/>
            <wp:docPr id="1" name="Рисунок 1" descr="Описание: C:\Users\Svetlana\Downloads\5E50F5AC-910B-46A7-8A93-CABB8E814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lana\Downloads\5E50F5AC-910B-46A7-8A93-CABB8E814B0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5E3">
        <w:rPr>
          <w:rFonts w:ascii="Times New Roman" w:eastAsia="Times New Roman" w:hAnsi="Times New Roman"/>
          <w:b/>
          <w:bCs/>
          <w:sz w:val="24"/>
          <w:szCs w:val="24"/>
          <w:lang w:eastAsia="ru-RU"/>
        </w:rPr>
        <w:t>Внесены изменения в Федеральный закон об оружии</w:t>
      </w:r>
    </w:p>
    <w:p w:rsidR="00F5234B" w:rsidRPr="00FB3F55" w:rsidRDefault="002775E3" w:rsidP="00406DA0">
      <w:pPr>
        <w:pStyle w:val="a5"/>
        <w:shd w:val="clear" w:color="auto" w:fill="FFFFFF"/>
        <w:spacing w:before="120" w:beforeAutospacing="0" w:after="0" w:afterAutospacing="0"/>
        <w:jc w:val="both"/>
        <w:rPr>
          <w:noProof/>
        </w:rPr>
      </w:pPr>
      <w:r w:rsidRPr="002775E3">
        <w:rPr>
          <w:color w:val="333333"/>
        </w:rPr>
        <w:t>Федеральным законом от 28.06.2021 № 231-ФЗ внесены изменения в Федеральный закон «Об оружии» и отдельные законодательные акты Российской Федерации, направленные на совершенствование государственного контроля в сфере оборота оружия</w:t>
      </w:r>
      <w:r>
        <w:rPr>
          <w:rFonts w:ascii="Arial" w:hAnsi="Arial" w:cs="Arial"/>
          <w:color w:val="333333"/>
          <w:sz w:val="20"/>
          <w:szCs w:val="20"/>
        </w:rPr>
        <w:t xml:space="preserve"> </w:t>
      </w:r>
      <w:r w:rsidR="00F5234B" w:rsidRPr="00981785">
        <w:t>– разъясняет ситуацию исполняющий обязанности Нефтегорского</w:t>
      </w:r>
      <w:r w:rsidR="00F5234B" w:rsidRPr="00F5234B">
        <w:t xml:space="preserve"> межрайонного прокурора Александр Галузин.</w:t>
      </w:r>
    </w:p>
    <w:p w:rsidR="00FB3F55" w:rsidRDefault="00FB3F55" w:rsidP="00FB3F55">
      <w:pPr>
        <w:shd w:val="clear" w:color="auto" w:fill="FFFFFF"/>
        <w:spacing w:after="0" w:line="240" w:lineRule="auto"/>
        <w:jc w:val="both"/>
        <w:rPr>
          <w:rFonts w:ascii="Times New Roman" w:eastAsia="Times New Roman" w:hAnsi="Times New Roman"/>
          <w:color w:val="000000"/>
          <w:sz w:val="24"/>
          <w:szCs w:val="24"/>
          <w:lang w:eastAsia="ru-RU"/>
        </w:rPr>
      </w:pPr>
    </w:p>
    <w:p w:rsidR="002775E3" w:rsidRDefault="002775E3" w:rsidP="002775E3">
      <w:pPr>
        <w:spacing w:after="0"/>
        <w:jc w:val="both"/>
        <w:rPr>
          <w:rFonts w:ascii="Times New Roman" w:hAnsi="Times New Roman"/>
          <w:sz w:val="24"/>
          <w:szCs w:val="24"/>
        </w:rPr>
      </w:pPr>
    </w:p>
    <w:p w:rsidR="002775E3" w:rsidRDefault="002775E3" w:rsidP="002775E3">
      <w:pPr>
        <w:spacing w:after="0"/>
        <w:ind w:firstLine="708"/>
        <w:jc w:val="both"/>
        <w:rPr>
          <w:rFonts w:ascii="Times New Roman" w:hAnsi="Times New Roman"/>
          <w:sz w:val="24"/>
          <w:szCs w:val="24"/>
        </w:rPr>
      </w:pPr>
      <w:r w:rsidRPr="002775E3">
        <w:rPr>
          <w:rFonts w:ascii="Times New Roman" w:hAnsi="Times New Roman"/>
          <w:sz w:val="24"/>
          <w:szCs w:val="24"/>
        </w:rPr>
        <w:t>Устанавливаются критерии отнесения огнестрельного оружия к гладкоствольному или нарезному оружию.</w:t>
      </w:r>
    </w:p>
    <w:p w:rsidR="002775E3" w:rsidRPr="002775E3" w:rsidRDefault="002775E3" w:rsidP="002775E3">
      <w:pPr>
        <w:spacing w:after="0"/>
        <w:ind w:firstLine="708"/>
        <w:jc w:val="both"/>
        <w:rPr>
          <w:rFonts w:ascii="Times New Roman" w:hAnsi="Times New Roman"/>
          <w:sz w:val="24"/>
          <w:szCs w:val="24"/>
        </w:rPr>
      </w:pPr>
      <w:r w:rsidRPr="002775E3">
        <w:rPr>
          <w:rFonts w:ascii="Times New Roman" w:hAnsi="Times New Roman"/>
          <w:sz w:val="24"/>
          <w:szCs w:val="24"/>
        </w:rPr>
        <w:t>Запрещается:</w:t>
      </w:r>
    </w:p>
    <w:p w:rsidR="002775E3" w:rsidRPr="002775E3" w:rsidRDefault="002775E3" w:rsidP="002775E3">
      <w:pPr>
        <w:spacing w:after="0"/>
        <w:ind w:firstLine="708"/>
        <w:jc w:val="both"/>
        <w:rPr>
          <w:rFonts w:ascii="Times New Roman" w:hAnsi="Times New Roman"/>
          <w:sz w:val="24"/>
          <w:szCs w:val="24"/>
        </w:rPr>
      </w:pPr>
      <w:r w:rsidRPr="002775E3">
        <w:rPr>
          <w:rFonts w:ascii="Times New Roman" w:hAnsi="Times New Roman"/>
          <w:sz w:val="24"/>
          <w:szCs w:val="24"/>
        </w:rPr>
        <w:t>-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информации о такой переделке.</w:t>
      </w:r>
    </w:p>
    <w:p w:rsidR="002775E3" w:rsidRPr="002775E3" w:rsidRDefault="002775E3" w:rsidP="002775E3">
      <w:pPr>
        <w:spacing w:after="0"/>
        <w:ind w:firstLine="708"/>
        <w:jc w:val="both"/>
        <w:rPr>
          <w:rFonts w:ascii="Times New Roman" w:hAnsi="Times New Roman"/>
          <w:sz w:val="24"/>
          <w:szCs w:val="24"/>
        </w:rPr>
      </w:pPr>
      <w:proofErr w:type="gramStart"/>
      <w:r w:rsidRPr="002775E3">
        <w:rPr>
          <w:rFonts w:ascii="Times New Roman" w:hAnsi="Times New Roman"/>
          <w:sz w:val="24"/>
          <w:szCs w:val="24"/>
        </w:rPr>
        <w:t>- выдача лицензий на приобретение оружия гражданам Российской Федерации,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w:t>
      </w:r>
      <w:proofErr w:type="gramEnd"/>
      <w:r w:rsidRPr="002775E3">
        <w:rPr>
          <w:rFonts w:ascii="Times New Roman" w:hAnsi="Times New Roman"/>
          <w:sz w:val="24"/>
          <w:szCs w:val="24"/>
        </w:rPr>
        <w:t xml:space="preserve"> </w:t>
      </w:r>
      <w:proofErr w:type="gramStart"/>
      <w:r w:rsidRPr="002775E3">
        <w:rPr>
          <w:rFonts w:ascii="Times New Roman" w:hAnsi="Times New Roman"/>
          <w:sz w:val="24"/>
          <w:szCs w:val="24"/>
        </w:rPr>
        <w:t>экстремистской 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w:t>
      </w:r>
      <w:proofErr w:type="gramEnd"/>
      <w:r w:rsidRPr="002775E3">
        <w:rPr>
          <w:rFonts w:ascii="Times New Roman" w:hAnsi="Times New Roman"/>
          <w:sz w:val="24"/>
          <w:szCs w:val="24"/>
        </w:rPr>
        <w:t xml:space="preserve"> административному наказанию).</w:t>
      </w:r>
    </w:p>
    <w:p w:rsidR="002775E3" w:rsidRPr="002775E3" w:rsidRDefault="002775E3" w:rsidP="002775E3">
      <w:pPr>
        <w:spacing w:after="0"/>
        <w:ind w:firstLine="708"/>
        <w:jc w:val="both"/>
        <w:rPr>
          <w:rFonts w:ascii="Times New Roman" w:hAnsi="Times New Roman"/>
          <w:sz w:val="24"/>
          <w:szCs w:val="24"/>
        </w:rPr>
      </w:pPr>
      <w:r w:rsidRPr="002775E3">
        <w:rPr>
          <w:rFonts w:ascii="Times New Roman" w:hAnsi="Times New Roman"/>
          <w:sz w:val="24"/>
          <w:szCs w:val="24"/>
        </w:rPr>
        <w:t>Вводится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2775E3" w:rsidRPr="002775E3" w:rsidRDefault="002775E3" w:rsidP="002775E3">
      <w:pPr>
        <w:spacing w:after="0"/>
        <w:ind w:firstLine="708"/>
        <w:jc w:val="both"/>
        <w:rPr>
          <w:rFonts w:ascii="Times New Roman" w:hAnsi="Times New Roman"/>
          <w:sz w:val="24"/>
          <w:szCs w:val="24"/>
        </w:rPr>
      </w:pPr>
      <w:bookmarkStart w:id="0" w:name="_GoBack"/>
      <w:bookmarkEnd w:id="0"/>
      <w:r w:rsidRPr="002775E3">
        <w:rPr>
          <w:rFonts w:ascii="Times New Roman" w:hAnsi="Times New Roman"/>
          <w:sz w:val="24"/>
          <w:szCs w:val="24"/>
        </w:rPr>
        <w:t>Не допускается приобретение огнестрельного оружия гражданами Российской Федерации, не достигшими возраста 21 года, если они не прошли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Российской Федерации.</w:t>
      </w:r>
    </w:p>
    <w:p w:rsidR="00D724D6" w:rsidRDefault="00D724D6"/>
    <w:sectPr w:rsidR="00D72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E2"/>
    <w:rsid w:val="002775E3"/>
    <w:rsid w:val="00406DA0"/>
    <w:rsid w:val="00637258"/>
    <w:rsid w:val="007C18E2"/>
    <w:rsid w:val="00981785"/>
    <w:rsid w:val="00D724D6"/>
    <w:rsid w:val="00F5234B"/>
    <w:rsid w:val="00FB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34B"/>
    <w:rPr>
      <w:rFonts w:ascii="Tahoma" w:eastAsia="Calibri" w:hAnsi="Tahoma" w:cs="Tahoma"/>
      <w:sz w:val="16"/>
      <w:szCs w:val="16"/>
    </w:rPr>
  </w:style>
  <w:style w:type="paragraph" w:styleId="a5">
    <w:name w:val="Normal (Web)"/>
    <w:basedOn w:val="a"/>
    <w:uiPriority w:val="99"/>
    <w:unhideWhenUsed/>
    <w:rsid w:val="00F5234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34B"/>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3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34B"/>
    <w:rPr>
      <w:rFonts w:ascii="Tahoma" w:eastAsia="Calibri" w:hAnsi="Tahoma" w:cs="Tahoma"/>
      <w:sz w:val="16"/>
      <w:szCs w:val="16"/>
    </w:rPr>
  </w:style>
  <w:style w:type="paragraph" w:styleId="a5">
    <w:name w:val="Normal (Web)"/>
    <w:basedOn w:val="a"/>
    <w:uiPriority w:val="99"/>
    <w:unhideWhenUsed/>
    <w:rsid w:val="00F523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927">
      <w:bodyDiv w:val="1"/>
      <w:marLeft w:val="0"/>
      <w:marRight w:val="0"/>
      <w:marTop w:val="0"/>
      <w:marBottom w:val="0"/>
      <w:divBdr>
        <w:top w:val="none" w:sz="0" w:space="0" w:color="auto"/>
        <w:left w:val="none" w:sz="0" w:space="0" w:color="auto"/>
        <w:bottom w:val="none" w:sz="0" w:space="0" w:color="auto"/>
        <w:right w:val="none" w:sz="0" w:space="0" w:color="auto"/>
      </w:divBdr>
    </w:div>
    <w:div w:id="450325674">
      <w:bodyDiv w:val="1"/>
      <w:marLeft w:val="0"/>
      <w:marRight w:val="0"/>
      <w:marTop w:val="0"/>
      <w:marBottom w:val="0"/>
      <w:divBdr>
        <w:top w:val="none" w:sz="0" w:space="0" w:color="auto"/>
        <w:left w:val="none" w:sz="0" w:space="0" w:color="auto"/>
        <w:bottom w:val="none" w:sz="0" w:space="0" w:color="auto"/>
        <w:right w:val="none" w:sz="0" w:space="0" w:color="auto"/>
      </w:divBdr>
    </w:div>
    <w:div w:id="631402583">
      <w:bodyDiv w:val="1"/>
      <w:marLeft w:val="0"/>
      <w:marRight w:val="0"/>
      <w:marTop w:val="0"/>
      <w:marBottom w:val="0"/>
      <w:divBdr>
        <w:top w:val="none" w:sz="0" w:space="0" w:color="auto"/>
        <w:left w:val="none" w:sz="0" w:space="0" w:color="auto"/>
        <w:bottom w:val="none" w:sz="0" w:space="0" w:color="auto"/>
        <w:right w:val="none" w:sz="0" w:space="0" w:color="auto"/>
      </w:divBdr>
    </w:div>
    <w:div w:id="1718242187">
      <w:bodyDiv w:val="1"/>
      <w:marLeft w:val="0"/>
      <w:marRight w:val="0"/>
      <w:marTop w:val="0"/>
      <w:marBottom w:val="0"/>
      <w:divBdr>
        <w:top w:val="none" w:sz="0" w:space="0" w:color="auto"/>
        <w:left w:val="none" w:sz="0" w:space="0" w:color="auto"/>
        <w:bottom w:val="none" w:sz="0" w:space="0" w:color="auto"/>
        <w:right w:val="none" w:sz="0" w:space="0" w:color="auto"/>
      </w:divBdr>
    </w:div>
    <w:div w:id="1974603749">
      <w:bodyDiv w:val="1"/>
      <w:marLeft w:val="0"/>
      <w:marRight w:val="0"/>
      <w:marTop w:val="0"/>
      <w:marBottom w:val="0"/>
      <w:divBdr>
        <w:top w:val="none" w:sz="0" w:space="0" w:color="auto"/>
        <w:left w:val="none" w:sz="0" w:space="0" w:color="auto"/>
        <w:bottom w:val="none" w:sz="0" w:space="0" w:color="auto"/>
        <w:right w:val="none" w:sz="0" w:space="0" w:color="auto"/>
      </w:divBdr>
    </w:div>
    <w:div w:id="1988438385">
      <w:bodyDiv w:val="1"/>
      <w:marLeft w:val="0"/>
      <w:marRight w:val="0"/>
      <w:marTop w:val="0"/>
      <w:marBottom w:val="0"/>
      <w:divBdr>
        <w:top w:val="none" w:sz="0" w:space="0" w:color="auto"/>
        <w:left w:val="none" w:sz="0" w:space="0" w:color="auto"/>
        <w:bottom w:val="none" w:sz="0" w:space="0" w:color="auto"/>
        <w:right w:val="none" w:sz="0" w:space="0" w:color="auto"/>
      </w:divBdr>
    </w:div>
    <w:div w:id="2125807214">
      <w:bodyDiv w:val="1"/>
      <w:marLeft w:val="0"/>
      <w:marRight w:val="0"/>
      <w:marTop w:val="0"/>
      <w:marBottom w:val="0"/>
      <w:divBdr>
        <w:top w:val="none" w:sz="0" w:space="0" w:color="auto"/>
        <w:left w:val="none" w:sz="0" w:space="0" w:color="auto"/>
        <w:bottom w:val="none" w:sz="0" w:space="0" w:color="auto"/>
        <w:right w:val="none" w:sz="0" w:space="0" w:color="auto"/>
      </w:divBdr>
    </w:div>
    <w:div w:id="213903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1963</Characters>
  <Application>Microsoft Office Word</Application>
  <DocSecurity>0</DocSecurity>
  <Lines>16</Lines>
  <Paragraphs>4</Paragraphs>
  <ScaleCrop>false</ScaleCrop>
  <Company>SPecialiST RePack</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12</cp:revision>
  <dcterms:created xsi:type="dcterms:W3CDTF">2021-10-28T17:13:00Z</dcterms:created>
  <dcterms:modified xsi:type="dcterms:W3CDTF">2021-11-07T15:16:00Z</dcterms:modified>
</cp:coreProperties>
</file>