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4B" w:rsidRPr="00F5234B" w:rsidRDefault="00D724D6" w:rsidP="00F5234B">
      <w:pPr>
        <w:shd w:val="clear" w:color="auto" w:fill="FFFFFF"/>
        <w:spacing w:after="100" w:afterAutospacing="1" w:line="240" w:lineRule="auto"/>
        <w:ind w:right="14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Участие прокурора по гражданским и административным делам</w:t>
      </w:r>
      <w:r w:rsidR="00F5234B" w:rsidRPr="00F523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bookmarkEnd w:id="0"/>
    <w:p w:rsidR="00F5234B" w:rsidRPr="00D724D6" w:rsidRDefault="00F5234B" w:rsidP="00D724D6">
      <w:pPr>
        <w:pStyle w:val="a5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D724D6">
        <w:rPr>
          <w:noProof/>
        </w:rPr>
        <w:drawing>
          <wp:anchor distT="0" distB="0" distL="114300" distR="114300" simplePos="0" relativeHeight="251658240" behindDoc="0" locked="0" layoutInCell="1" allowOverlap="1" wp14:anchorId="71270181" wp14:editId="00719FDD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724025" cy="1933575"/>
            <wp:effectExtent l="0" t="0" r="9525" b="9525"/>
            <wp:wrapSquare wrapText="bothSides"/>
            <wp:docPr id="1" name="Рисунок 1" descr="Описание: C:\Users\Svetlana\Downloads\5E50F5AC-910B-46A7-8A93-CABB8E814B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Svetlana\Downloads\5E50F5AC-910B-46A7-8A93-CABB8E814B0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724D6" w:rsidRPr="00D724D6">
        <w:rPr>
          <w:color w:val="000000"/>
        </w:rPr>
        <w:t>В соответствии с частью 3 статьи 45 Гражданского процессуального кодекса Российской Федерации (далее – ГПК РФ) прокурор вступает в процесс и дает заключение по делам о выселении, о восстановлении на работе, о возмещении вреда, причиненного жизни и здоровью, а также в иных случаях, предусмотренных ГПК РФ и другими федеральными законами, в целях осуществления</w:t>
      </w:r>
      <w:r w:rsidR="00D724D6">
        <w:rPr>
          <w:color w:val="000000"/>
        </w:rPr>
        <w:t xml:space="preserve"> возложенных на него полномочий </w:t>
      </w:r>
      <w:r w:rsidRPr="00F5234B">
        <w:t>– разъясняет ситуацию исполняющий обязанности</w:t>
      </w:r>
      <w:proofErr w:type="gramEnd"/>
      <w:r w:rsidRPr="00F5234B">
        <w:t xml:space="preserve"> Нефтегорского межрайонного прокурора Александр Галузин.</w:t>
      </w:r>
    </w:p>
    <w:p w:rsidR="00D724D6" w:rsidRPr="00D724D6" w:rsidRDefault="00D724D6" w:rsidP="00D724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Гражданскому кодексу РФ, Кодексу об административных правонарушениях РФ</w:t>
      </w:r>
      <w:r w:rsidRPr="00D72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федеральным закон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</w:t>
      </w:r>
      <w:r w:rsidRPr="00D72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обязательное участие прокурора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72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предусмотрено по гражданским делам о признании гражданина безвестно отсутствующим или об объявлении гражданина умершим; о признании гражданина недееспособным, об ограничении дееспособности гражданина; об объявлении несовершеннолетнего полностью дееспособным; о лишении родительских прав, ограничении в родительских правах, восстановлении в родительских правах;</w:t>
      </w:r>
      <w:proofErr w:type="gramEnd"/>
      <w:r w:rsidRPr="00D72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усыновлении, отмене усыновления; о возвращении ребенка или об осуществлении прав доступа; по спорам, правовым основанием которых является утрата гражданином прав на спорное жилое помещение (например, признание утратившим или прекращение право пользования жилым помещением).</w:t>
      </w:r>
    </w:p>
    <w:p w:rsidR="00D724D6" w:rsidRPr="00D724D6" w:rsidRDefault="00D724D6" w:rsidP="00D724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2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силу части 7 статьи 39 Кодекса административного судопроизводства Российской Федерации (далее – КАС РФ), прокурор вступает в судебный процесс и дает заключение по административному делу в случаях, предусмотренных КАС РФ и другими федеральными законами, в частности, по административным делам об оспаривании нормативного правового акта; </w:t>
      </w:r>
      <w:proofErr w:type="gramStart"/>
      <w:r w:rsidRPr="00D72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госпитализации гражданина в медицинскую организацию, оказывающую психиатрическую помощь в стационарных условиях, в недобровольном порядке, о продлении срока госпитализации гражданина в недобровольном порядке или о психиатрическом освидетельствовании гражданина в недобровольном порядке; о госпитализации гражданина в медицинскую противотуберкулезную организацию в недобровольном порядке; о защите избирательных прав и права на участие в референдуме граждан Российской Федерации;</w:t>
      </w:r>
      <w:proofErr w:type="gramEnd"/>
      <w:r w:rsidRPr="00D72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72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помещении иностранного гражданина, подлежащего депортации или </w:t>
      </w:r>
      <w:proofErr w:type="spellStart"/>
      <w:r w:rsidRPr="00D72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реадмиссии</w:t>
      </w:r>
      <w:proofErr w:type="spellEnd"/>
      <w:r w:rsidRPr="00D72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специальное учреждение или о продлении срока пребывания иностранного гражданина, подлежащего депортации или </w:t>
      </w:r>
      <w:proofErr w:type="spellStart"/>
      <w:r w:rsidRPr="00D72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реадмиссии</w:t>
      </w:r>
      <w:proofErr w:type="spellEnd"/>
      <w:r w:rsidRPr="00D72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специальном учреждении; о помещении несовершеннолетних, не подлежащих уголовной ответственности, в специальные учебно-воспитательные учреждения закрытого типа; о помещении несовершеннолетних в центры временного содержания для несовершеннолетних правонарушителей органов внутренних дел;</w:t>
      </w:r>
      <w:proofErr w:type="gramEnd"/>
      <w:r w:rsidRPr="00D72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установлении, продлении административного надзора, досрочном прекращении административного надзора, установлении дополнительных административных ограничений, о частичной отмене административных ограничений.</w:t>
      </w:r>
    </w:p>
    <w:p w:rsidR="00D724D6" w:rsidRDefault="00D724D6"/>
    <w:sectPr w:rsidR="00D7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E2"/>
    <w:rsid w:val="00637258"/>
    <w:rsid w:val="007C18E2"/>
    <w:rsid w:val="00D724D6"/>
    <w:rsid w:val="00F5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4B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2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4B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2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423</Words>
  <Characters>2417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2021-10-28T17:13:00Z</dcterms:created>
  <dcterms:modified xsi:type="dcterms:W3CDTF">2021-10-28T17:29:00Z</dcterms:modified>
</cp:coreProperties>
</file>