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 xml:space="preserve"> октября 2021</w:t>
      </w:r>
    </w:p>
    <w:p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Жители Самарской области бесплатно узаконили недвижимость</w:t>
      </w:r>
    </w:p>
    <w:p>
      <w:pPr>
        <w:spacing w:line="36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Самарский Росреестр с 29 июля по 1 октября этого года зарегистрировал права в отношении 1700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ранее 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учтенных объектов недвижимости. Правообладатели самостоятельно 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Ранее учтенные объекты недвижимости – это объекты, права на которые возникли до вступления в силу в 1997 году федерального закона </w:t>
      </w:r>
      <w:r>
        <w:rPr>
          <w:rFonts w:ascii="Segoe UI" w:hAnsi="Segoe UI" w:cs="Segoe UI"/>
          <w:iCs/>
          <w:color w:val="000000" w:themeColor="text1"/>
        </w:rPr>
        <w:t xml:space="preserve">«О государственной регистрации прав на недвижимое имущество и сделок с ним». </w:t>
      </w:r>
      <w:r>
        <w:rPr>
          <w:rFonts w:ascii="Segoe UI" w:hAnsi="Segoe UI" w:cs="Segoe UI"/>
          <w:i/>
          <w:iCs/>
          <w:color w:val="000000" w:themeColor="text1"/>
        </w:rPr>
        <w:t>«Такие</w:t>
      </w:r>
      <w:r>
        <w:rPr>
          <w:rFonts w:ascii="Segoe UI" w:hAnsi="Segoe UI" w:cs="Segoe UI"/>
          <w:i/>
          <w:iCs/>
          <w:color w:val="000000" w:themeColor="text1"/>
        </w:rPr>
        <w:t xml:space="preserve">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электронном формате, в специальной 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>
        <w:rPr>
          <w:rFonts w:ascii="Segoe UI" w:hAnsi="Segoe UI" w:cs="Segoe UI"/>
          <w:iCs/>
          <w:color w:val="000000" w:themeColor="text1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Cs/>
          <w:color w:val="000000" w:themeColor="text1"/>
        </w:rPr>
        <w:t>Татьяна Титова</w:t>
      </w:r>
      <w:r>
        <w:rPr>
          <w:rFonts w:ascii="Segoe UI" w:hAnsi="Segoe UI" w:cs="Segoe UI"/>
          <w:iCs/>
          <w:color w:val="000000" w:themeColor="text1"/>
        </w:rPr>
        <w:t xml:space="preserve">. </w:t>
      </w:r>
    </w:p>
    <w:p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t xml:space="preserve">Информация о собственнике, внесенная в ЕГРН, позволит </w:t>
      </w:r>
      <w:proofErr w:type="spellStart"/>
      <w:r>
        <w:rPr>
          <w:rFonts w:ascii="Segoe UI" w:hAnsi="Segoe UI" w:cs="Segoe UI"/>
          <w:iCs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iCs/>
          <w:color w:val="000000" w:themeColor="text1"/>
        </w:rPr>
        <w:t xml:space="preserve"> оперативно направить на электронную почту уведомление</w:t>
      </w:r>
      <w:r>
        <w:rPr>
          <w:rFonts w:ascii="Segoe UI" w:hAnsi="Segoe UI" w:cs="Segoe UI"/>
          <w:color w:val="000000" w:themeColor="text1"/>
        </w:rPr>
        <w:t xml:space="preserve"> (например, о поступившем заявлении о продаже имущества),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Segoe UI" w:hAnsi="Segoe UI" w:cs="Segoe UI"/>
          <w:iCs/>
          <w:color w:val="000000" w:themeColor="text1"/>
        </w:rPr>
        <w:t xml:space="preserve"> 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lastRenderedPageBreak/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>
      <w:pPr>
        <w:spacing w:line="360" w:lineRule="auto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>
      <w:pPr>
        <w:spacing w:after="0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spacing w:after="0"/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5168-24E3-4F61-8AF6-1856145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</cp:revision>
  <dcterms:created xsi:type="dcterms:W3CDTF">2021-10-28T14:38:00Z</dcterms:created>
  <dcterms:modified xsi:type="dcterms:W3CDTF">2021-10-28T14:44:00Z</dcterms:modified>
</cp:coreProperties>
</file>