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DB" w:rsidRDefault="00367CDB" w:rsidP="00367CDB">
      <w:pPr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>ПРОЕКТ</w:t>
      </w:r>
    </w:p>
    <w:p w:rsidR="00367CDB" w:rsidRDefault="00367CDB" w:rsidP="00367C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САМАРСКАЯ ОБЛАСТЬ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МУНИЦИПАЛЬНЫЙ РАЙОН НЕФТЕГОРСКИЙ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ПРЕДСТАВИТЕЛЕЙ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СЕЛЬСКОГО ПОСЕЛЕНИЯ УТЕВКА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ЧЕТВЕРТОГО СОЗЫВА</w:t>
      </w:r>
    </w:p>
    <w:p w:rsidR="00367CDB" w:rsidRDefault="00367CDB" w:rsidP="00367CDB">
      <w:pPr>
        <w:keepNext/>
        <w:shd w:val="clear" w:color="auto" w:fill="FFFFFF"/>
        <w:outlineLvl w:val="1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172084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C0E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3.55pt" to="44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" o:allowincell="f" strokeweight="2.25pt"/>
            </w:pict>
          </mc:Fallback>
        </mc:AlternateConten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РЕШЕНИЕ</w:t>
      </w:r>
    </w:p>
    <w:p w:rsidR="00367CDB" w:rsidRDefault="00367CDB" w:rsidP="00367CDB">
      <w:pPr>
        <w:rPr>
          <w:sz w:val="26"/>
          <w:szCs w:val="26"/>
        </w:rPr>
      </w:pPr>
    </w:p>
    <w:p w:rsidR="00367CDB" w:rsidRDefault="00367CDB" w:rsidP="00367CD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«_____» _____________ 2021 г.                                                        № _____</w:t>
      </w:r>
    </w:p>
    <w:p w:rsidR="00367CDB" w:rsidRDefault="00367CDB" w:rsidP="00367CDB">
      <w:pPr>
        <w:jc w:val="both"/>
        <w:rPr>
          <w:b/>
          <w:bCs/>
          <w:lang w:eastAsia="en-US"/>
        </w:rPr>
      </w:pPr>
    </w:p>
    <w:p w:rsidR="00367CDB" w:rsidRDefault="00367CDB" w:rsidP="00367CDB">
      <w:pPr>
        <w:jc w:val="both"/>
        <w:rPr>
          <w:b/>
          <w:bCs/>
        </w:rPr>
      </w:pPr>
    </w:p>
    <w:p w:rsidR="00367CDB" w:rsidRDefault="00367CDB" w:rsidP="00367CDB">
      <w:pPr>
        <w:jc w:val="center"/>
        <w:rPr>
          <w:b/>
          <w:bCs/>
        </w:rPr>
      </w:pPr>
      <w:r>
        <w:rPr>
          <w:b/>
          <w:bCs/>
        </w:rPr>
        <w:t>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</w:t>
      </w:r>
    </w:p>
    <w:p w:rsidR="00367CDB" w:rsidRDefault="00367CDB" w:rsidP="00367CDB">
      <w:pPr>
        <w:jc w:val="both"/>
        <w:rPr>
          <w:b/>
          <w:bCs/>
        </w:rPr>
      </w:pPr>
    </w:p>
    <w:p w:rsidR="00367CDB" w:rsidRDefault="00367CDB" w:rsidP="00367CDB">
      <w:pPr>
        <w:ind w:firstLine="567"/>
        <w:jc w:val="both"/>
      </w:pPr>
      <w:r>
        <w:rPr>
          <w:color w:val="000000"/>
        </w:rPr>
        <w:t xml:space="preserve">В целях приведения правил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и решениями Верховного Суда Российской Федерации, </w:t>
      </w:r>
      <w:r>
        <w:t>руководствуясь Уставом сельского поселения Утёвка муниципального района Нефтегорский Самарской области, Собрание представителей сельского поселения Утёвка муниципального района Нефтегорский Самарской области</w:t>
      </w:r>
    </w:p>
    <w:p w:rsidR="00367CDB" w:rsidRDefault="00367CDB" w:rsidP="00367CDB">
      <w:pPr>
        <w:jc w:val="both"/>
      </w:pPr>
    </w:p>
    <w:p w:rsidR="00367CDB" w:rsidRDefault="00367CDB" w:rsidP="00367CDB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РЕШИЛО:</w:t>
      </w:r>
    </w:p>
    <w:p w:rsidR="00367CDB" w:rsidRDefault="00367CDB" w:rsidP="00367CDB">
      <w:pPr>
        <w:autoSpaceDE w:val="0"/>
        <w:autoSpaceDN w:val="0"/>
        <w:adjustRightInd w:val="0"/>
        <w:ind w:firstLine="284"/>
        <w:jc w:val="center"/>
      </w:pPr>
    </w:p>
    <w:p w:rsidR="00367CDB" w:rsidRDefault="00367CDB" w:rsidP="00367CDB">
      <w:pPr>
        <w:numPr>
          <w:ilvl w:val="0"/>
          <w:numId w:val="1"/>
        </w:numPr>
        <w:ind w:left="0" w:firstLine="360"/>
        <w:contextualSpacing/>
        <w:jc w:val="both"/>
        <w:rPr>
          <w:bCs/>
        </w:rPr>
      </w:pPr>
      <w:r>
        <w:rPr>
          <w:color w:val="000000"/>
        </w:rPr>
        <w:t>Внести в правила</w:t>
      </w:r>
      <w:r>
        <w:t xml:space="preserve"> благоустройства территории сельского поселения Утёвка муниципального района Нефтегорский Самарской области</w:t>
      </w:r>
      <w:r>
        <w:rPr>
          <w:color w:val="000000"/>
        </w:rPr>
        <w:t xml:space="preserve">, </w:t>
      </w:r>
      <w:r>
        <w:rPr>
          <w:bCs/>
        </w:rPr>
        <w:t>утвержденные решением Собрания представителей сельского поселения Утёвка муниципального района Нефтегорский Самарской области от 18.12.2019 № 198, следующие изменения:</w:t>
      </w:r>
    </w:p>
    <w:p w:rsidR="00367CDB" w:rsidRDefault="00367CDB" w:rsidP="00367CDB">
      <w:pPr>
        <w:jc w:val="both"/>
        <w:rPr>
          <w:bCs/>
        </w:rPr>
      </w:pPr>
    </w:p>
    <w:p w:rsidR="00367CDB" w:rsidRDefault="00367CDB" w:rsidP="00367CDB">
      <w:pPr>
        <w:jc w:val="both"/>
        <w:rPr>
          <w:b/>
          <w:bCs/>
        </w:rPr>
      </w:pPr>
      <w:r>
        <w:rPr>
          <w:b/>
          <w:bCs/>
        </w:rPr>
        <w:t>1.1. в главе 1 Правил:</w:t>
      </w:r>
    </w:p>
    <w:p w:rsidR="00367CDB" w:rsidRDefault="00367CDB" w:rsidP="00367CDB">
      <w:pPr>
        <w:ind w:firstLine="360"/>
        <w:jc w:val="both"/>
        <w:rPr>
          <w:bCs/>
        </w:rPr>
      </w:pPr>
      <w:r>
        <w:rPr>
          <w:bCs/>
        </w:rPr>
        <w:t>1.1.1. в пункте 1.3.2 после слов «в Самарской области» дополнить словами «(в редакции Закона от 18.12.2019г. № 138-ГД)»</w:t>
      </w:r>
    </w:p>
    <w:p w:rsidR="00367CDB" w:rsidRDefault="00367CDB" w:rsidP="00367CDB">
      <w:pPr>
        <w:ind w:firstLine="360"/>
        <w:jc w:val="both"/>
        <w:rPr>
          <w:bCs/>
        </w:rPr>
      </w:pPr>
      <w:r>
        <w:rPr>
          <w:bCs/>
        </w:rPr>
        <w:t>1.1.2. в подпункте 1) пункта 1.3.7 слова «и дачных» исключить;</w:t>
      </w:r>
    </w:p>
    <w:p w:rsidR="00367CDB" w:rsidRDefault="00367CDB" w:rsidP="00367CDB">
      <w:pPr>
        <w:ind w:firstLine="567"/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1.2 в главе 3 Правил: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1.2.1 в подпункте 2 пункта 3.1. после слов «муниципальных образований» дополнить словами «при условии соблюдения требований законодательства о защите персональных данных»;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1.2.2 в абзаце 5 подпункта 3.4.1. пункта 3.4. слова «границы которого сформированы» заменить словами «который образован»;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     1.2.3 в абзаце 6 подпункта 3.4.1. пункта 3.4. слова «границы которого не сформированы» заменить словами «который не образован».</w:t>
      </w:r>
    </w:p>
    <w:p w:rsidR="00367CDB" w:rsidRDefault="00367CDB" w:rsidP="00367CDB">
      <w:pPr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1.3 в главе 4 Правил: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1.3.1 абзац 8 пункта 4.13 изложить в новой редакции: «производить вырубку зеленых насаждений без учета разграничения прав собственности»;</w:t>
      </w:r>
    </w:p>
    <w:p w:rsidR="00367CDB" w:rsidRDefault="00367CDB" w:rsidP="00367CDB">
      <w:pPr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1.4. в главе 5 Правил:</w:t>
      </w:r>
    </w:p>
    <w:p w:rsidR="00367CDB" w:rsidRDefault="00367CDB" w:rsidP="00367CDB">
      <w:pPr>
        <w:ind w:firstLine="851"/>
        <w:jc w:val="both"/>
        <w:rPr>
          <w:bCs/>
        </w:rPr>
      </w:pPr>
      <w:r>
        <w:rPr>
          <w:bCs/>
        </w:rPr>
        <w:t>1.4.1 пункт 5.13 изложить в следующей редакции: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Адреса и границы площадок, предназначенных для складирования снега, определяет Администрация поселения.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367CDB" w:rsidRDefault="00367CDB" w:rsidP="00367CDB">
      <w:pPr>
        <w:ind w:firstLine="567"/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1.5 в главе 8 Правил: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1.5.1 абзац 2 подпункта 2 пункта 8.4 изложить в новой редакции: «Под земляными работами понимаются работы, связанные с разрытием грунта или вскрытием дорожных и иных искусственных покрытий»</w:t>
      </w:r>
    </w:p>
    <w:p w:rsidR="00367CDB" w:rsidRDefault="00367CDB" w:rsidP="00367CDB">
      <w:pPr>
        <w:ind w:firstLine="567"/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1.6  главу 10 Правил изложить в новой редакции:</w:t>
      </w:r>
    </w:p>
    <w:p w:rsidR="00367CDB" w:rsidRDefault="00367CDB" w:rsidP="00367CDB">
      <w:pPr>
        <w:ind w:firstLine="851"/>
        <w:jc w:val="both"/>
        <w:rPr>
          <w:bCs/>
        </w:rPr>
      </w:pPr>
      <w:r>
        <w:rPr>
          <w:bCs/>
        </w:rPr>
        <w:t>1.6.1. «Глава 10. Охрана и содержание зелёных насаждений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(в редакции Закона от 03.03.2020г. № 24-ГД)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1) удаления аварийных, больных деревьев и кустарников;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3) организации парковок (парковочных мест);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lastRenderedPageBreak/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10.4. Удаление (снос) деревьев и кустарников осуществляется в срок, установленный в порубочном билете.»;</w:t>
      </w:r>
    </w:p>
    <w:p w:rsidR="00367CDB" w:rsidRDefault="00367CDB" w:rsidP="00367CDB">
      <w:pPr>
        <w:ind w:firstLine="567"/>
        <w:jc w:val="both"/>
      </w:pPr>
      <w:r>
        <w:rPr>
          <w:color w:val="000000"/>
        </w:rPr>
        <w:t xml:space="preserve">3. Настоящее решение опубликовать </w:t>
      </w:r>
      <w:bookmarkStart w:id="0" w:name="_Hlk8222763"/>
      <w:r>
        <w:rPr>
          <w:color w:val="000000"/>
        </w:rPr>
        <w:t>в газете сельского поселения</w:t>
      </w:r>
      <w:r>
        <w:rPr>
          <w:bCs/>
          <w:lang w:eastAsia="en-US"/>
        </w:rPr>
        <w:t xml:space="preserve"> </w:t>
      </w:r>
      <w:r>
        <w:rPr>
          <w:bCs/>
          <w:color w:val="000000"/>
        </w:rPr>
        <w:t xml:space="preserve">Утевка </w:t>
      </w:r>
      <w:bookmarkStart w:id="1" w:name="_Hlk19099543"/>
      <w:r>
        <w:rPr>
          <w:bCs/>
          <w:color w:val="000000"/>
        </w:rPr>
        <w:t>муниципального района Нефтегорский Самарской области</w:t>
      </w:r>
      <w:r>
        <w:rPr>
          <w:color w:val="000000"/>
        </w:rPr>
        <w:t xml:space="preserve"> </w:t>
      </w:r>
      <w:bookmarkEnd w:id="0"/>
      <w:bookmarkEnd w:id="1"/>
      <w:r>
        <w:rPr>
          <w:color w:val="000000"/>
        </w:rPr>
        <w:t xml:space="preserve">«Утевочка» и разместить </w:t>
      </w:r>
      <w:bookmarkStart w:id="2" w:name="_Hlk20310664"/>
      <w:r>
        <w:rPr>
          <w:color w:val="000000"/>
        </w:rPr>
        <w:t xml:space="preserve">на официальном сайте Администрации сельского поселения Утевка муниципального района Нефтегорский Самарской области в информационно-телекоммуникационной сети «Интернет» по адресу: </w:t>
      </w:r>
      <w:bookmarkEnd w:id="2"/>
      <w:r>
        <w:rPr>
          <w:color w:val="000000"/>
        </w:rPr>
        <w:t>утевка.рф.</w:t>
      </w:r>
    </w:p>
    <w:p w:rsidR="00367CDB" w:rsidRDefault="00367CDB" w:rsidP="00367CDB">
      <w:pPr>
        <w:ind w:firstLine="567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jc w:val="both"/>
      </w:pPr>
      <w:r>
        <w:t xml:space="preserve">Председатель Собрания представителей </w:t>
      </w:r>
    </w:p>
    <w:p w:rsidR="00367CDB" w:rsidRDefault="00367CDB" w:rsidP="00367CDB">
      <w:pPr>
        <w:jc w:val="both"/>
      </w:pPr>
      <w:bookmarkStart w:id="3" w:name="_Hlk5355789"/>
      <w:r>
        <w:t xml:space="preserve">сельского поселения Утевка </w:t>
      </w:r>
    </w:p>
    <w:p w:rsidR="00367CDB" w:rsidRDefault="00367CDB" w:rsidP="00367CDB">
      <w:pPr>
        <w:jc w:val="both"/>
      </w:pPr>
      <w:r>
        <w:t>муниципального района Нефтегорский</w:t>
      </w:r>
    </w:p>
    <w:p w:rsidR="00367CDB" w:rsidRDefault="00367CDB" w:rsidP="00367CDB">
      <w:pPr>
        <w:jc w:val="both"/>
      </w:pPr>
      <w:r>
        <w:t xml:space="preserve">Самарской области                                                  </w:t>
      </w:r>
      <w:r>
        <w:tab/>
        <w:t xml:space="preserve">            </w:t>
      </w:r>
      <w:bookmarkEnd w:id="3"/>
      <w:r>
        <w:t>И.В. Мещерякова</w:t>
      </w:r>
    </w:p>
    <w:p w:rsidR="00367CDB" w:rsidRDefault="00367CDB" w:rsidP="00367CDB">
      <w:pPr>
        <w:jc w:val="both"/>
      </w:pPr>
    </w:p>
    <w:p w:rsidR="00367CDB" w:rsidRDefault="00367CDB" w:rsidP="00367CDB">
      <w:pPr>
        <w:jc w:val="both"/>
      </w:pPr>
      <w:r>
        <w:t>Глава</w:t>
      </w:r>
    </w:p>
    <w:p w:rsidR="00367CDB" w:rsidRDefault="00367CDB" w:rsidP="00367CDB">
      <w:pPr>
        <w:jc w:val="both"/>
      </w:pPr>
      <w:r>
        <w:t xml:space="preserve">сельского поселения Утевка </w:t>
      </w:r>
    </w:p>
    <w:p w:rsidR="00367CDB" w:rsidRDefault="00367CDB" w:rsidP="00367CDB">
      <w:pPr>
        <w:jc w:val="both"/>
      </w:pPr>
      <w:r>
        <w:t xml:space="preserve">муниципального района Нефтегорский </w:t>
      </w:r>
    </w:p>
    <w:p w:rsidR="00367CDB" w:rsidRDefault="00367CDB" w:rsidP="00367CDB">
      <w:pPr>
        <w:jc w:val="both"/>
      </w:pPr>
      <w:r>
        <w:t xml:space="preserve">Самарской области                                                       </w:t>
      </w:r>
      <w:r>
        <w:tab/>
      </w:r>
      <w:r>
        <w:tab/>
        <w:t xml:space="preserve">      А.Ф. Киселев</w:t>
      </w:r>
    </w:p>
    <w:p w:rsidR="008C1203" w:rsidRDefault="008C1203">
      <w:bookmarkStart w:id="4" w:name="_GoBack"/>
      <w:bookmarkEnd w:id="4"/>
    </w:p>
    <w:sectPr w:rsidR="008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258D"/>
    <w:multiLevelType w:val="multilevel"/>
    <w:tmpl w:val="3BF6A6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6"/>
    <w:rsid w:val="001C0526"/>
    <w:rsid w:val="00367CDB"/>
    <w:rsid w:val="008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CB4367-7292-432D-94A0-8BDB3D8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2021-08-24T11:36:00Z</dcterms:created>
  <dcterms:modified xsi:type="dcterms:W3CDTF">2021-08-24T11:36:00Z</dcterms:modified>
</cp:coreProperties>
</file>