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C2" w:rsidRPr="00067240" w:rsidRDefault="003502A3" w:rsidP="003502A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067240">
        <w:rPr>
          <w:rFonts w:ascii="Times New Roman" w:hAnsi="Times New Roman" w:cs="Times New Roman"/>
          <w:b/>
        </w:rPr>
        <w:t>Лицевой счет № _________________</w:t>
      </w:r>
    </w:p>
    <w:p w:rsidR="003502A3" w:rsidRPr="00067240" w:rsidRDefault="003502A3" w:rsidP="003502A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EC18C2" w:rsidRPr="00067240" w:rsidRDefault="00EC18C2" w:rsidP="00C22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67240">
        <w:rPr>
          <w:rFonts w:ascii="Times New Roman" w:hAnsi="Times New Roman" w:cs="Times New Roman"/>
          <w:b/>
        </w:rPr>
        <w:t>ДОГОВОР</w:t>
      </w:r>
      <w:r w:rsidR="00AF16D8" w:rsidRPr="00067240">
        <w:rPr>
          <w:rFonts w:ascii="Times New Roman" w:hAnsi="Times New Roman" w:cs="Times New Roman"/>
          <w:b/>
        </w:rPr>
        <w:t xml:space="preserve"> </w:t>
      </w:r>
      <w:r w:rsidR="00FE3A4E" w:rsidRPr="00067240">
        <w:rPr>
          <w:rFonts w:ascii="Times New Roman" w:hAnsi="Times New Roman" w:cs="Times New Roman"/>
          <w:b/>
        </w:rPr>
        <w:t>ВОДОСНАБЖЕНИЯ № __</w:t>
      </w:r>
      <w:r w:rsidR="00274C72" w:rsidRPr="00067240">
        <w:rPr>
          <w:rFonts w:ascii="Times New Roman" w:hAnsi="Times New Roman" w:cs="Times New Roman"/>
          <w:b/>
        </w:rPr>
        <w:t>___</w:t>
      </w:r>
      <w:r w:rsidR="00FE3A4E" w:rsidRPr="00067240">
        <w:rPr>
          <w:rFonts w:ascii="Times New Roman" w:hAnsi="Times New Roman" w:cs="Times New Roman"/>
          <w:b/>
        </w:rPr>
        <w:t>__</w:t>
      </w:r>
      <w:r w:rsidR="002C5121">
        <w:rPr>
          <w:rFonts w:ascii="Times New Roman" w:hAnsi="Times New Roman" w:cs="Times New Roman"/>
          <w:b/>
        </w:rPr>
        <w:t>_____</w:t>
      </w:r>
      <w:r w:rsidR="00FE3A4E" w:rsidRPr="00067240">
        <w:rPr>
          <w:rFonts w:ascii="Times New Roman" w:hAnsi="Times New Roman" w:cs="Times New Roman"/>
          <w:b/>
        </w:rPr>
        <w:t xml:space="preserve">_ </w:t>
      </w:r>
    </w:p>
    <w:p w:rsidR="00F7772D" w:rsidRPr="00067240" w:rsidRDefault="00F7772D" w:rsidP="00C22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85839" w:rsidRPr="00067240" w:rsidRDefault="00FE3A4E" w:rsidP="001E309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proofErr w:type="gramStart"/>
      <w:r w:rsidRPr="00067240">
        <w:rPr>
          <w:rFonts w:ascii="Times New Roman" w:hAnsi="Times New Roman" w:cs="Times New Roman"/>
          <w:i/>
        </w:rPr>
        <w:t>с</w:t>
      </w:r>
      <w:proofErr w:type="gramEnd"/>
      <w:r w:rsidRPr="00067240">
        <w:rPr>
          <w:rFonts w:ascii="Times New Roman" w:hAnsi="Times New Roman" w:cs="Times New Roman"/>
          <w:i/>
        </w:rPr>
        <w:t xml:space="preserve">. </w:t>
      </w:r>
      <w:proofErr w:type="gramStart"/>
      <w:r w:rsidRPr="00067240">
        <w:rPr>
          <w:rFonts w:ascii="Times New Roman" w:hAnsi="Times New Roman" w:cs="Times New Roman"/>
          <w:i/>
        </w:rPr>
        <w:t>Утевка</w:t>
      </w:r>
      <w:proofErr w:type="gramEnd"/>
      <w:r w:rsidR="00AF16D8" w:rsidRPr="00067240">
        <w:rPr>
          <w:rFonts w:ascii="Times New Roman" w:hAnsi="Times New Roman" w:cs="Times New Roman"/>
          <w:i/>
        </w:rPr>
        <w:t xml:space="preserve"> </w:t>
      </w:r>
      <w:proofErr w:type="spellStart"/>
      <w:r w:rsidRPr="00067240">
        <w:rPr>
          <w:rFonts w:ascii="Times New Roman" w:hAnsi="Times New Roman" w:cs="Times New Roman"/>
          <w:i/>
        </w:rPr>
        <w:t>Нефтегорского</w:t>
      </w:r>
      <w:proofErr w:type="spellEnd"/>
      <w:r w:rsidRPr="00067240">
        <w:rPr>
          <w:rFonts w:ascii="Times New Roman" w:hAnsi="Times New Roman" w:cs="Times New Roman"/>
          <w:i/>
        </w:rPr>
        <w:t xml:space="preserve"> района</w:t>
      </w:r>
    </w:p>
    <w:p w:rsidR="00F7772D" w:rsidRPr="00067240" w:rsidRDefault="00985839" w:rsidP="001E30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7240">
        <w:rPr>
          <w:rFonts w:ascii="Times New Roman" w:hAnsi="Times New Roman" w:cs="Times New Roman"/>
          <w:i/>
        </w:rPr>
        <w:t xml:space="preserve"> Самарской области</w:t>
      </w:r>
      <w:r w:rsidR="00AF16D8" w:rsidRPr="0006724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="00EC18C2" w:rsidRPr="00067240">
        <w:rPr>
          <w:rFonts w:ascii="Times New Roman" w:hAnsi="Times New Roman" w:cs="Times New Roman"/>
          <w:i/>
        </w:rPr>
        <w:t>"_</w:t>
      </w:r>
      <w:r w:rsidR="002C5121">
        <w:rPr>
          <w:rFonts w:ascii="Times New Roman" w:hAnsi="Times New Roman" w:cs="Times New Roman"/>
          <w:i/>
        </w:rPr>
        <w:t>___</w:t>
      </w:r>
      <w:r w:rsidR="00EC18C2" w:rsidRPr="00067240">
        <w:rPr>
          <w:rFonts w:ascii="Times New Roman" w:hAnsi="Times New Roman" w:cs="Times New Roman"/>
          <w:i/>
        </w:rPr>
        <w:t>__"_____</w:t>
      </w:r>
      <w:r w:rsidR="002C5121">
        <w:rPr>
          <w:rFonts w:ascii="Times New Roman" w:hAnsi="Times New Roman" w:cs="Times New Roman"/>
          <w:i/>
        </w:rPr>
        <w:t>___</w:t>
      </w:r>
      <w:r w:rsidR="00EC18C2" w:rsidRPr="00067240">
        <w:rPr>
          <w:rFonts w:ascii="Times New Roman" w:hAnsi="Times New Roman" w:cs="Times New Roman"/>
          <w:i/>
        </w:rPr>
        <w:t>_____ 20_</w:t>
      </w:r>
      <w:r w:rsidR="002C5121">
        <w:rPr>
          <w:rFonts w:ascii="Times New Roman" w:hAnsi="Times New Roman" w:cs="Times New Roman"/>
          <w:i/>
        </w:rPr>
        <w:t>___</w:t>
      </w:r>
      <w:r w:rsidR="00EC18C2" w:rsidRPr="00067240">
        <w:rPr>
          <w:rFonts w:ascii="Times New Roman" w:hAnsi="Times New Roman" w:cs="Times New Roman"/>
          <w:i/>
        </w:rPr>
        <w:t>_</w:t>
      </w:r>
      <w:r w:rsidR="00EC18C2" w:rsidRPr="00067240">
        <w:rPr>
          <w:rFonts w:ascii="Times New Roman" w:hAnsi="Times New Roman" w:cs="Times New Roman"/>
        </w:rPr>
        <w:t>г.</w:t>
      </w:r>
    </w:p>
    <w:p w:rsidR="00E659D6" w:rsidRPr="00067240" w:rsidRDefault="00E659D6" w:rsidP="001E30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85839" w:rsidRPr="00067240" w:rsidRDefault="00EC18C2" w:rsidP="009C20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7240">
        <w:rPr>
          <w:rFonts w:ascii="Times New Roman" w:hAnsi="Times New Roman" w:cs="Times New Roman"/>
        </w:rPr>
        <w:tab/>
      </w:r>
      <w:r w:rsidR="00232856" w:rsidRPr="00067240">
        <w:rPr>
          <w:rFonts w:ascii="Times New Roman" w:hAnsi="Times New Roman" w:cs="Times New Roman"/>
          <w:b/>
          <w:bCs/>
        </w:rPr>
        <w:t>Муниц</w:t>
      </w:r>
      <w:r w:rsidR="00B6241B" w:rsidRPr="00067240">
        <w:rPr>
          <w:rFonts w:ascii="Times New Roman" w:hAnsi="Times New Roman" w:cs="Times New Roman"/>
          <w:b/>
          <w:bCs/>
        </w:rPr>
        <w:t>ипальное унитарное предприятие «Жилищно-коммунальное хозяйство «</w:t>
      </w:r>
      <w:r w:rsidR="00232856" w:rsidRPr="00067240">
        <w:rPr>
          <w:rFonts w:ascii="Times New Roman" w:hAnsi="Times New Roman" w:cs="Times New Roman"/>
          <w:b/>
          <w:bCs/>
        </w:rPr>
        <w:t>Утевское</w:t>
      </w:r>
      <w:r w:rsidR="00B6241B" w:rsidRPr="00067240">
        <w:rPr>
          <w:rFonts w:ascii="Times New Roman" w:hAnsi="Times New Roman" w:cs="Times New Roman"/>
          <w:b/>
          <w:bCs/>
        </w:rPr>
        <w:t>»</w:t>
      </w:r>
      <w:r w:rsidR="00232856" w:rsidRPr="00067240">
        <w:rPr>
          <w:rFonts w:ascii="Times New Roman" w:hAnsi="Times New Roman" w:cs="Times New Roman"/>
          <w:b/>
          <w:bCs/>
        </w:rPr>
        <w:t>,</w:t>
      </w:r>
      <w:r w:rsidR="00AF16D8" w:rsidRPr="00067240">
        <w:rPr>
          <w:rFonts w:ascii="Times New Roman" w:hAnsi="Times New Roman" w:cs="Times New Roman"/>
          <w:b/>
          <w:bCs/>
        </w:rPr>
        <w:t xml:space="preserve"> </w:t>
      </w:r>
      <w:r w:rsidR="00985839" w:rsidRPr="00067240">
        <w:rPr>
          <w:rFonts w:ascii="Times New Roman" w:hAnsi="Times New Roman" w:cs="Times New Roman"/>
        </w:rPr>
        <w:t xml:space="preserve">сокращенное наименование МУП ЖКХ «Утевское», </w:t>
      </w:r>
      <w:r w:rsidR="00232856" w:rsidRPr="00067240">
        <w:rPr>
          <w:rFonts w:ascii="Times New Roman" w:hAnsi="Times New Roman" w:cs="Times New Roman"/>
        </w:rPr>
        <w:t xml:space="preserve">именуемое в дальнейшем </w:t>
      </w:r>
      <w:r w:rsidR="00934BAA" w:rsidRPr="00067240">
        <w:rPr>
          <w:rFonts w:ascii="Times New Roman" w:hAnsi="Times New Roman" w:cs="Times New Roman"/>
        </w:rPr>
        <w:t>«Организаци</w:t>
      </w:r>
      <w:r w:rsidR="00AF16D8" w:rsidRPr="00067240">
        <w:rPr>
          <w:rFonts w:ascii="Times New Roman" w:hAnsi="Times New Roman" w:cs="Times New Roman"/>
        </w:rPr>
        <w:t>я</w:t>
      </w:r>
      <w:r w:rsidR="00B6241B" w:rsidRPr="00067240">
        <w:rPr>
          <w:rFonts w:ascii="Times New Roman" w:hAnsi="Times New Roman" w:cs="Times New Roman"/>
        </w:rPr>
        <w:t xml:space="preserve"> водопроводного хозяйства»</w:t>
      </w:r>
      <w:r w:rsidR="00232856" w:rsidRPr="00067240">
        <w:rPr>
          <w:rFonts w:ascii="Times New Roman" w:hAnsi="Times New Roman" w:cs="Times New Roman"/>
          <w:b/>
          <w:bCs/>
        </w:rPr>
        <w:t>,</w:t>
      </w:r>
      <w:r w:rsidR="00232856" w:rsidRPr="00067240">
        <w:rPr>
          <w:rFonts w:ascii="Times New Roman" w:hAnsi="Times New Roman" w:cs="Times New Roman"/>
        </w:rPr>
        <w:t xml:space="preserve"> в лице директора </w:t>
      </w:r>
      <w:r w:rsidR="00927B57" w:rsidRPr="00067240">
        <w:rPr>
          <w:rFonts w:ascii="Times New Roman" w:hAnsi="Times New Roman" w:cs="Times New Roman"/>
        </w:rPr>
        <w:t>_____________________________________________________</w:t>
      </w:r>
      <w:r w:rsidR="00232856" w:rsidRPr="00067240">
        <w:rPr>
          <w:rFonts w:ascii="Times New Roman" w:hAnsi="Times New Roman" w:cs="Times New Roman"/>
          <w:b/>
        </w:rPr>
        <w:t>,</w:t>
      </w:r>
      <w:r w:rsidR="00232856" w:rsidRPr="00067240">
        <w:rPr>
          <w:rFonts w:ascii="Times New Roman" w:hAnsi="Times New Roman" w:cs="Times New Roman"/>
        </w:rPr>
        <w:t xml:space="preserve"> действующего на основании Устава, с одной стороны</w:t>
      </w:r>
      <w:r w:rsidR="00DF4E8F" w:rsidRPr="00067240">
        <w:rPr>
          <w:rFonts w:ascii="Times New Roman" w:hAnsi="Times New Roman" w:cs="Times New Roman"/>
        </w:rPr>
        <w:t>,</w:t>
      </w:r>
    </w:p>
    <w:p w:rsidR="00B03C11" w:rsidRPr="00067240" w:rsidRDefault="00AF16D8" w:rsidP="006A72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7240">
        <w:rPr>
          <w:rFonts w:ascii="Times New Roman" w:hAnsi="Times New Roman" w:cs="Times New Roman"/>
        </w:rPr>
        <w:t>и</w:t>
      </w:r>
      <w:r w:rsidR="00934BAA" w:rsidRPr="00067240">
        <w:rPr>
          <w:rFonts w:ascii="Times New Roman" w:hAnsi="Times New Roman" w:cs="Times New Roman"/>
        </w:rPr>
        <w:t>_______________________________________________________________________________</w:t>
      </w:r>
      <w:r w:rsidR="006A726C">
        <w:rPr>
          <w:rFonts w:ascii="Times New Roman" w:hAnsi="Times New Roman" w:cs="Times New Roman"/>
        </w:rPr>
        <w:t>__________</w:t>
      </w:r>
      <w:r w:rsidR="00934BAA" w:rsidRPr="00067240">
        <w:rPr>
          <w:rFonts w:ascii="Times New Roman" w:hAnsi="Times New Roman" w:cs="Times New Roman"/>
        </w:rPr>
        <w:t>___</w:t>
      </w:r>
      <w:r w:rsidR="006A726C">
        <w:rPr>
          <w:rFonts w:ascii="Times New Roman" w:hAnsi="Times New Roman" w:cs="Times New Roman"/>
        </w:rPr>
        <w:t>___</w:t>
      </w:r>
      <w:r w:rsidR="00934BAA" w:rsidRPr="00067240">
        <w:rPr>
          <w:rFonts w:ascii="Times New Roman" w:hAnsi="Times New Roman" w:cs="Times New Roman"/>
        </w:rPr>
        <w:t>_</w:t>
      </w:r>
    </w:p>
    <w:p w:rsidR="00DF4E8F" w:rsidRPr="00067240" w:rsidRDefault="00934BAA" w:rsidP="00DF4E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67240">
        <w:rPr>
          <w:rFonts w:ascii="Times New Roman" w:hAnsi="Times New Roman" w:cs="Times New Roman"/>
          <w:sz w:val="16"/>
          <w:szCs w:val="16"/>
        </w:rPr>
        <w:t xml:space="preserve">         </w:t>
      </w:r>
      <w:r w:rsidR="00186730" w:rsidRPr="00067240">
        <w:rPr>
          <w:rFonts w:ascii="Times New Roman" w:hAnsi="Times New Roman" w:cs="Times New Roman"/>
          <w:sz w:val="16"/>
          <w:szCs w:val="16"/>
        </w:rPr>
        <w:t xml:space="preserve"> </w:t>
      </w:r>
      <w:r w:rsidR="00DF4E8F" w:rsidRPr="00067240">
        <w:rPr>
          <w:rFonts w:ascii="Times New Roman" w:hAnsi="Times New Roman" w:cs="Times New Roman"/>
          <w:sz w:val="16"/>
          <w:szCs w:val="16"/>
        </w:rPr>
        <w:t xml:space="preserve">(Ф.И.О., </w:t>
      </w:r>
      <w:r w:rsidR="00AF16D8" w:rsidRPr="00067240">
        <w:rPr>
          <w:rFonts w:ascii="Times New Roman" w:hAnsi="Times New Roman" w:cs="Times New Roman"/>
          <w:sz w:val="16"/>
          <w:szCs w:val="16"/>
        </w:rPr>
        <w:t xml:space="preserve">дата рождения, </w:t>
      </w:r>
      <w:r w:rsidR="00DF4E8F" w:rsidRPr="00067240">
        <w:rPr>
          <w:rFonts w:ascii="Times New Roman" w:hAnsi="Times New Roman" w:cs="Times New Roman"/>
          <w:sz w:val="16"/>
          <w:szCs w:val="16"/>
        </w:rPr>
        <w:t>паспорт</w:t>
      </w:r>
      <w:r w:rsidR="00C8566D" w:rsidRPr="00067240">
        <w:rPr>
          <w:rFonts w:ascii="Times New Roman" w:hAnsi="Times New Roman" w:cs="Times New Roman"/>
          <w:sz w:val="16"/>
          <w:szCs w:val="16"/>
        </w:rPr>
        <w:t>ные данные</w:t>
      </w:r>
      <w:r w:rsidR="00AF16D8" w:rsidRPr="00067240">
        <w:rPr>
          <w:rFonts w:ascii="Times New Roman" w:hAnsi="Times New Roman" w:cs="Times New Roman"/>
          <w:sz w:val="16"/>
          <w:szCs w:val="16"/>
        </w:rPr>
        <w:t>, дата выдачи, кем выдан, контактный телефон</w:t>
      </w:r>
      <w:r w:rsidR="00DF4E8F" w:rsidRPr="00067240">
        <w:rPr>
          <w:rFonts w:ascii="Times New Roman" w:hAnsi="Times New Roman" w:cs="Times New Roman"/>
          <w:sz w:val="16"/>
          <w:szCs w:val="16"/>
        </w:rPr>
        <w:t>)</w:t>
      </w:r>
    </w:p>
    <w:p w:rsidR="00AF16D8" w:rsidRPr="00067240" w:rsidRDefault="009C206B" w:rsidP="009C20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7240">
        <w:rPr>
          <w:rFonts w:ascii="Times New Roman" w:hAnsi="Times New Roman" w:cs="Times New Roman"/>
        </w:rPr>
        <w:t>_____________________________________</w:t>
      </w:r>
      <w:r w:rsidR="00B03C11" w:rsidRPr="00067240">
        <w:rPr>
          <w:rFonts w:ascii="Times New Roman" w:hAnsi="Times New Roman" w:cs="Times New Roman"/>
        </w:rPr>
        <w:t>________________________________________________________</w:t>
      </w:r>
      <w:r w:rsidR="00AF16D8" w:rsidRPr="00067240">
        <w:rPr>
          <w:rFonts w:ascii="Times New Roman" w:hAnsi="Times New Roman" w:cs="Times New Roman"/>
        </w:rPr>
        <w:t>____</w:t>
      </w:r>
      <w:r w:rsidR="00C2299E" w:rsidRPr="00067240">
        <w:rPr>
          <w:rFonts w:ascii="Times New Roman" w:hAnsi="Times New Roman" w:cs="Times New Roman"/>
        </w:rPr>
        <w:t xml:space="preserve">  _______________________________________________________</w:t>
      </w:r>
      <w:r w:rsidR="00F7772D" w:rsidRPr="00067240">
        <w:rPr>
          <w:rFonts w:ascii="Times New Roman" w:hAnsi="Times New Roman" w:cs="Times New Roman"/>
        </w:rPr>
        <w:t>___</w:t>
      </w:r>
      <w:r w:rsidR="006C5482" w:rsidRPr="00067240">
        <w:rPr>
          <w:rFonts w:ascii="Times New Roman" w:hAnsi="Times New Roman" w:cs="Times New Roman"/>
        </w:rPr>
        <w:t>____________________</w:t>
      </w:r>
      <w:r w:rsidRPr="00067240">
        <w:rPr>
          <w:rFonts w:ascii="Times New Roman" w:hAnsi="Times New Roman" w:cs="Times New Roman"/>
        </w:rPr>
        <w:t>__________</w:t>
      </w:r>
      <w:r w:rsidR="006C5482" w:rsidRPr="00067240">
        <w:rPr>
          <w:rFonts w:ascii="Times New Roman" w:hAnsi="Times New Roman" w:cs="Times New Roman"/>
        </w:rPr>
        <w:t>_____</w:t>
      </w:r>
      <w:r w:rsidR="00AF16D8" w:rsidRPr="00067240">
        <w:rPr>
          <w:rFonts w:ascii="Times New Roman" w:hAnsi="Times New Roman" w:cs="Times New Roman"/>
        </w:rPr>
        <w:t xml:space="preserve">____ </w:t>
      </w:r>
      <w:proofErr w:type="gramStart"/>
      <w:r w:rsidR="00AF16D8" w:rsidRPr="00067240">
        <w:rPr>
          <w:rFonts w:ascii="Times New Roman" w:hAnsi="Times New Roman" w:cs="Times New Roman"/>
        </w:rPr>
        <w:t>зарегистрированный</w:t>
      </w:r>
      <w:proofErr w:type="gramEnd"/>
      <w:r w:rsidR="00AF16D8" w:rsidRPr="00067240">
        <w:rPr>
          <w:rFonts w:ascii="Times New Roman" w:hAnsi="Times New Roman" w:cs="Times New Roman"/>
        </w:rPr>
        <w:t xml:space="preserve"> (</w:t>
      </w:r>
      <w:proofErr w:type="spellStart"/>
      <w:r w:rsidR="00AF16D8" w:rsidRPr="00067240">
        <w:rPr>
          <w:rFonts w:ascii="Times New Roman" w:hAnsi="Times New Roman" w:cs="Times New Roman"/>
        </w:rPr>
        <w:t>ая</w:t>
      </w:r>
      <w:proofErr w:type="spellEnd"/>
      <w:r w:rsidR="00AF16D8" w:rsidRPr="00067240">
        <w:rPr>
          <w:rFonts w:ascii="Times New Roman" w:hAnsi="Times New Roman" w:cs="Times New Roman"/>
        </w:rPr>
        <w:t>) и (или) проживающий (</w:t>
      </w:r>
      <w:proofErr w:type="spellStart"/>
      <w:r w:rsidR="00AF16D8" w:rsidRPr="00067240">
        <w:rPr>
          <w:rFonts w:ascii="Times New Roman" w:hAnsi="Times New Roman" w:cs="Times New Roman"/>
        </w:rPr>
        <w:t>ая</w:t>
      </w:r>
      <w:proofErr w:type="spellEnd"/>
      <w:r w:rsidR="00AF16D8" w:rsidRPr="00067240">
        <w:rPr>
          <w:rFonts w:ascii="Times New Roman" w:hAnsi="Times New Roman" w:cs="Times New Roman"/>
        </w:rPr>
        <w:t>) по адресу:______________________________________________</w:t>
      </w:r>
    </w:p>
    <w:p w:rsidR="003502A3" w:rsidRPr="00067240" w:rsidRDefault="00AF16D8" w:rsidP="00AF16D8">
      <w:pPr>
        <w:jc w:val="both"/>
        <w:rPr>
          <w:rFonts w:eastAsiaTheme="minorEastAsia"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</w:rPr>
        <w:t>______________________________________________________________________________________________________________________________________________________________________</w:t>
      </w:r>
      <w:r w:rsidR="00C2299E" w:rsidRPr="00067240">
        <w:rPr>
          <w:rFonts w:cs="Times New Roman"/>
        </w:rPr>
        <w:t xml:space="preserve">,  </w:t>
      </w:r>
      <w:r w:rsidR="00C2299E" w:rsidRPr="00067240">
        <w:rPr>
          <w:rFonts w:cs="Times New Roman"/>
          <w:sz w:val="20"/>
          <w:szCs w:val="20"/>
        </w:rPr>
        <w:t>именуем</w:t>
      </w:r>
      <w:r w:rsidRPr="00067240">
        <w:rPr>
          <w:rFonts w:cs="Times New Roman"/>
          <w:sz w:val="20"/>
          <w:szCs w:val="20"/>
        </w:rPr>
        <w:t>ый (</w:t>
      </w:r>
      <w:proofErr w:type="spellStart"/>
      <w:r w:rsidRPr="00067240">
        <w:rPr>
          <w:rFonts w:cs="Times New Roman"/>
          <w:sz w:val="20"/>
          <w:szCs w:val="20"/>
        </w:rPr>
        <w:t>ая</w:t>
      </w:r>
      <w:proofErr w:type="spellEnd"/>
      <w:r w:rsidRPr="00067240">
        <w:rPr>
          <w:rFonts w:cs="Times New Roman"/>
          <w:sz w:val="20"/>
          <w:szCs w:val="20"/>
        </w:rPr>
        <w:t>)</w:t>
      </w:r>
      <w:r w:rsidR="00C2299E" w:rsidRPr="00067240">
        <w:rPr>
          <w:rFonts w:cs="Times New Roman"/>
          <w:sz w:val="20"/>
          <w:szCs w:val="20"/>
        </w:rPr>
        <w:t xml:space="preserve"> в дальнейшем </w:t>
      </w:r>
      <w:r w:rsidR="00B6241B" w:rsidRPr="00067240">
        <w:rPr>
          <w:rFonts w:cs="Times New Roman"/>
          <w:b/>
          <w:sz w:val="20"/>
          <w:szCs w:val="20"/>
        </w:rPr>
        <w:t>«Абонент»</w:t>
      </w:r>
      <w:r w:rsidR="00C2299E" w:rsidRPr="00067240">
        <w:rPr>
          <w:rFonts w:cs="Times New Roman"/>
          <w:b/>
          <w:sz w:val="20"/>
          <w:szCs w:val="20"/>
        </w:rPr>
        <w:t xml:space="preserve">, </w:t>
      </w:r>
      <w:r w:rsidR="00B03C11" w:rsidRPr="00067240">
        <w:rPr>
          <w:rFonts w:cs="Times New Roman"/>
          <w:sz w:val="20"/>
          <w:szCs w:val="20"/>
        </w:rPr>
        <w:t>с другой стороны, именуем</w:t>
      </w:r>
      <w:r w:rsidRPr="00067240">
        <w:rPr>
          <w:rFonts w:cs="Times New Roman"/>
          <w:sz w:val="20"/>
          <w:szCs w:val="20"/>
        </w:rPr>
        <w:t>ые</w:t>
      </w:r>
      <w:r w:rsidR="00B03C11" w:rsidRPr="00067240">
        <w:rPr>
          <w:rFonts w:cs="Times New Roman"/>
          <w:sz w:val="20"/>
          <w:szCs w:val="20"/>
        </w:rPr>
        <w:t xml:space="preserve"> в дальнейшем стороны,</w:t>
      </w:r>
      <w:r w:rsidR="00C2299E" w:rsidRPr="00067240">
        <w:rPr>
          <w:rFonts w:cs="Times New Roman"/>
          <w:sz w:val="20"/>
          <w:szCs w:val="20"/>
        </w:rPr>
        <w:t xml:space="preserve"> заключили настоящий Договор о нижеследующем:</w:t>
      </w:r>
    </w:p>
    <w:p w:rsidR="00C2299E" w:rsidRPr="00067240" w:rsidRDefault="00DF4E8F" w:rsidP="00C2299E">
      <w:pPr>
        <w:pStyle w:val="a5"/>
        <w:ind w:left="0"/>
        <w:jc w:val="center"/>
        <w:rPr>
          <w:b/>
          <w:sz w:val="20"/>
          <w:szCs w:val="20"/>
        </w:rPr>
      </w:pPr>
      <w:r w:rsidRPr="00067240">
        <w:rPr>
          <w:b/>
          <w:sz w:val="20"/>
          <w:szCs w:val="20"/>
          <w:lang w:val="en-US"/>
        </w:rPr>
        <w:t>I</w:t>
      </w:r>
      <w:r w:rsidR="00EC18C2" w:rsidRPr="00067240">
        <w:rPr>
          <w:b/>
          <w:sz w:val="20"/>
          <w:szCs w:val="20"/>
        </w:rPr>
        <w:t xml:space="preserve">. </w:t>
      </w:r>
      <w:r w:rsidR="00985839" w:rsidRPr="00067240">
        <w:rPr>
          <w:b/>
          <w:sz w:val="20"/>
          <w:szCs w:val="20"/>
        </w:rPr>
        <w:t>Предмет договора</w:t>
      </w:r>
    </w:p>
    <w:p w:rsidR="00B31900" w:rsidRPr="00067240" w:rsidRDefault="00C2299E" w:rsidP="00316D6D">
      <w:pPr>
        <w:pStyle w:val="a5"/>
        <w:spacing w:after="0"/>
        <w:ind w:left="0" w:firstLine="567"/>
        <w:jc w:val="both"/>
        <w:rPr>
          <w:sz w:val="20"/>
          <w:szCs w:val="20"/>
        </w:rPr>
      </w:pPr>
      <w:r w:rsidRPr="00067240">
        <w:rPr>
          <w:sz w:val="20"/>
          <w:szCs w:val="20"/>
        </w:rPr>
        <w:t>1</w:t>
      </w:r>
      <w:r w:rsidR="00DF4E8F" w:rsidRPr="00067240">
        <w:rPr>
          <w:sz w:val="20"/>
          <w:szCs w:val="20"/>
        </w:rPr>
        <w:t>.</w:t>
      </w:r>
      <w:r w:rsidR="00B03C11" w:rsidRPr="00067240">
        <w:rPr>
          <w:sz w:val="20"/>
          <w:szCs w:val="20"/>
        </w:rPr>
        <w:t xml:space="preserve"> По настоящему договору</w:t>
      </w:r>
      <w:r w:rsidR="00AF16D8" w:rsidRPr="00067240">
        <w:rPr>
          <w:sz w:val="20"/>
          <w:szCs w:val="20"/>
        </w:rPr>
        <w:t xml:space="preserve"> </w:t>
      </w:r>
      <w:r w:rsidR="00B6241B" w:rsidRPr="00067240">
        <w:rPr>
          <w:sz w:val="20"/>
          <w:szCs w:val="20"/>
        </w:rPr>
        <w:t>Организаци</w:t>
      </w:r>
      <w:r w:rsidR="00E34BD5" w:rsidRPr="00067240">
        <w:rPr>
          <w:sz w:val="20"/>
          <w:szCs w:val="20"/>
        </w:rPr>
        <w:t>я</w:t>
      </w:r>
      <w:r w:rsidR="00B6241B" w:rsidRPr="00067240">
        <w:rPr>
          <w:sz w:val="20"/>
          <w:szCs w:val="20"/>
        </w:rPr>
        <w:t xml:space="preserve"> водопроводного хозяйства</w:t>
      </w:r>
      <w:r w:rsidR="00B03C11" w:rsidRPr="00067240">
        <w:rPr>
          <w:sz w:val="20"/>
          <w:szCs w:val="20"/>
        </w:rPr>
        <w:t xml:space="preserve">, </w:t>
      </w:r>
      <w:r w:rsidR="00B31900" w:rsidRPr="00067240">
        <w:rPr>
          <w:sz w:val="20"/>
          <w:szCs w:val="20"/>
        </w:rPr>
        <w:t xml:space="preserve">обязуется </w:t>
      </w:r>
      <w:r w:rsidR="00B03C11" w:rsidRPr="00067240">
        <w:rPr>
          <w:sz w:val="20"/>
          <w:szCs w:val="20"/>
        </w:rPr>
        <w:t>подавать Абоненту</w:t>
      </w:r>
      <w:r w:rsidR="003F7E12" w:rsidRPr="00067240">
        <w:rPr>
          <w:sz w:val="20"/>
          <w:szCs w:val="20"/>
        </w:rPr>
        <w:t xml:space="preserve"> </w:t>
      </w:r>
      <w:r w:rsidR="00B03C11" w:rsidRPr="00067240">
        <w:rPr>
          <w:sz w:val="20"/>
          <w:szCs w:val="20"/>
        </w:rPr>
        <w:t>ч</w:t>
      </w:r>
      <w:r w:rsidR="00FE3A4E" w:rsidRPr="00067240">
        <w:rPr>
          <w:sz w:val="20"/>
          <w:szCs w:val="20"/>
        </w:rPr>
        <w:t xml:space="preserve">ерез присоединенную </w:t>
      </w:r>
      <w:r w:rsidR="00C8566D" w:rsidRPr="00067240">
        <w:rPr>
          <w:sz w:val="20"/>
          <w:szCs w:val="20"/>
        </w:rPr>
        <w:t xml:space="preserve">водопроводную </w:t>
      </w:r>
      <w:r w:rsidR="00FE3A4E" w:rsidRPr="00067240">
        <w:rPr>
          <w:sz w:val="20"/>
          <w:szCs w:val="20"/>
        </w:rPr>
        <w:t xml:space="preserve">сеть </w:t>
      </w:r>
      <w:r w:rsidR="00B03C11" w:rsidRPr="00067240">
        <w:rPr>
          <w:sz w:val="20"/>
          <w:szCs w:val="20"/>
        </w:rPr>
        <w:t>из ц</w:t>
      </w:r>
      <w:r w:rsidR="008C78E5" w:rsidRPr="00067240">
        <w:rPr>
          <w:sz w:val="20"/>
          <w:szCs w:val="20"/>
        </w:rPr>
        <w:t>ентрал</w:t>
      </w:r>
      <w:r w:rsidR="00B03C11" w:rsidRPr="00067240">
        <w:rPr>
          <w:sz w:val="20"/>
          <w:szCs w:val="20"/>
        </w:rPr>
        <w:t xml:space="preserve">изованных систем </w:t>
      </w:r>
      <w:r w:rsidR="009F3992" w:rsidRPr="00067240">
        <w:rPr>
          <w:sz w:val="20"/>
          <w:szCs w:val="20"/>
        </w:rPr>
        <w:t>холодн</w:t>
      </w:r>
      <w:r w:rsidR="00B03C11" w:rsidRPr="00067240">
        <w:rPr>
          <w:sz w:val="20"/>
          <w:szCs w:val="20"/>
        </w:rPr>
        <w:t xml:space="preserve">ого водоснабжения: </w:t>
      </w:r>
      <w:r w:rsidR="006C40C0" w:rsidRPr="00067240">
        <w:rPr>
          <w:b/>
          <w:i/>
          <w:sz w:val="20"/>
          <w:szCs w:val="20"/>
        </w:rPr>
        <w:t>холодную (питьевую) воду.</w:t>
      </w:r>
      <w:r w:rsidR="003F7E12" w:rsidRPr="00067240">
        <w:rPr>
          <w:b/>
          <w:i/>
          <w:sz w:val="20"/>
          <w:szCs w:val="20"/>
        </w:rPr>
        <w:t xml:space="preserve"> </w:t>
      </w:r>
      <w:r w:rsidR="00B31900" w:rsidRPr="00067240">
        <w:rPr>
          <w:sz w:val="20"/>
          <w:szCs w:val="20"/>
        </w:rPr>
        <w:t xml:space="preserve">Абонент обязуется оплачивать принятую холодную (питьевую) воду (далее – холодная вода), установленного качества, обеспечивать безопасность эксплуатации находящихся в его ведении водопроводных сетей и исправность используемого им прибора учета. </w:t>
      </w:r>
    </w:p>
    <w:p w:rsidR="00B31900" w:rsidRDefault="00B31900" w:rsidP="00316D6D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067240">
        <w:rPr>
          <w:rFonts w:cs="Times New Roman"/>
          <w:b/>
          <w:i/>
          <w:kern w:val="0"/>
          <w:sz w:val="20"/>
          <w:szCs w:val="20"/>
        </w:rPr>
        <w:tab/>
      </w:r>
      <w:r w:rsidRPr="00067240">
        <w:rPr>
          <w:rFonts w:cs="Times New Roman"/>
          <w:kern w:val="0"/>
          <w:sz w:val="20"/>
          <w:szCs w:val="20"/>
        </w:rPr>
        <w:t>2. Граница балансовой принадлежности водопроводн</w:t>
      </w:r>
      <w:r w:rsidR="009E1E87">
        <w:rPr>
          <w:rFonts w:cs="Times New Roman"/>
          <w:kern w:val="0"/>
          <w:sz w:val="20"/>
          <w:szCs w:val="20"/>
        </w:rPr>
        <w:t>ых сетей Абонента и Организации</w:t>
      </w:r>
      <w:r w:rsidRPr="00067240">
        <w:rPr>
          <w:rFonts w:cs="Times New Roman"/>
          <w:kern w:val="0"/>
          <w:sz w:val="20"/>
          <w:szCs w:val="20"/>
        </w:rPr>
        <w:t xml:space="preserve">  водопроводного хозяйства определяется в акте о разграничении балансовой принадлежности </w:t>
      </w:r>
      <w:r w:rsidR="003F7E12" w:rsidRPr="00067240">
        <w:rPr>
          <w:rFonts w:cs="Times New Roman"/>
          <w:kern w:val="0"/>
          <w:sz w:val="20"/>
          <w:szCs w:val="20"/>
        </w:rPr>
        <w:t xml:space="preserve">и эксплуатационной ответственности </w:t>
      </w:r>
      <w:r w:rsidRPr="00067240">
        <w:rPr>
          <w:rFonts w:cs="Times New Roman"/>
          <w:kern w:val="0"/>
          <w:sz w:val="20"/>
          <w:szCs w:val="20"/>
        </w:rPr>
        <w:t xml:space="preserve">согласно </w:t>
      </w:r>
      <w:r w:rsidRPr="006A726C">
        <w:rPr>
          <w:rFonts w:cs="Times New Roman"/>
          <w:i/>
          <w:kern w:val="0"/>
          <w:sz w:val="20"/>
          <w:szCs w:val="20"/>
        </w:rPr>
        <w:t>Приложению № 1.</w:t>
      </w:r>
    </w:p>
    <w:p w:rsidR="00790602" w:rsidRPr="00C000D4" w:rsidRDefault="006A726C" w:rsidP="006A726C">
      <w:pPr>
        <w:tabs>
          <w:tab w:val="left" w:pos="0"/>
          <w:tab w:val="left" w:pos="540"/>
        </w:tabs>
        <w:ind w:firstLine="567"/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3</w:t>
      </w:r>
      <w:r w:rsidR="00790602" w:rsidRPr="00C000D4">
        <w:rPr>
          <w:rFonts w:cs="Times New Roman"/>
          <w:kern w:val="0"/>
          <w:sz w:val="20"/>
          <w:szCs w:val="20"/>
        </w:rPr>
        <w:t>.</w:t>
      </w:r>
      <w:r w:rsidRPr="00C000D4">
        <w:rPr>
          <w:rFonts w:cs="Times New Roman"/>
          <w:kern w:val="0"/>
          <w:sz w:val="20"/>
          <w:szCs w:val="20"/>
        </w:rPr>
        <w:t xml:space="preserve"> </w:t>
      </w:r>
      <w:r w:rsidR="00790602" w:rsidRPr="00C000D4">
        <w:rPr>
          <w:rFonts w:cs="Times New Roman"/>
          <w:kern w:val="0"/>
          <w:sz w:val="20"/>
          <w:szCs w:val="20"/>
        </w:rPr>
        <w:t>Собственником жилого помещения расположенного по</w:t>
      </w:r>
      <w:r w:rsidRPr="00C000D4">
        <w:rPr>
          <w:rFonts w:cs="Times New Roman"/>
          <w:kern w:val="0"/>
          <w:sz w:val="20"/>
          <w:szCs w:val="20"/>
        </w:rPr>
        <w:t xml:space="preserve"> адресу</w:t>
      </w:r>
      <w:r w:rsidR="00790602" w:rsidRPr="00C000D4">
        <w:rPr>
          <w:rFonts w:cs="Times New Roman"/>
          <w:kern w:val="0"/>
          <w:sz w:val="20"/>
          <w:szCs w:val="20"/>
        </w:rPr>
        <w:t>:_________________________________</w:t>
      </w:r>
      <w:r w:rsidRPr="00C000D4">
        <w:rPr>
          <w:rFonts w:cs="Times New Roman"/>
          <w:kern w:val="0"/>
          <w:sz w:val="20"/>
          <w:szCs w:val="20"/>
        </w:rPr>
        <w:t>_____</w:t>
      </w:r>
      <w:r w:rsidR="00790602" w:rsidRPr="00C000D4">
        <w:rPr>
          <w:rFonts w:cs="Times New Roman"/>
          <w:kern w:val="0"/>
          <w:sz w:val="20"/>
          <w:szCs w:val="20"/>
        </w:rPr>
        <w:t xml:space="preserve"> ул. ____________________________________________________________________________  д. №______кв.№______ является</w:t>
      </w:r>
      <w:r w:rsidR="00790602" w:rsidRPr="00C000D4">
        <w:rPr>
          <w:rFonts w:cs="Times New Roman"/>
          <w:sz w:val="20"/>
          <w:szCs w:val="20"/>
        </w:rPr>
        <w:t>__________________________________________________________________________________</w:t>
      </w:r>
      <w:r w:rsidRPr="00C000D4">
        <w:rPr>
          <w:rFonts w:cs="Times New Roman"/>
          <w:sz w:val="20"/>
          <w:szCs w:val="20"/>
        </w:rPr>
        <w:t>__________</w:t>
      </w:r>
      <w:r w:rsidR="00790602" w:rsidRPr="00C000D4">
        <w:rPr>
          <w:rFonts w:cs="Times New Roman"/>
          <w:sz w:val="20"/>
          <w:szCs w:val="20"/>
        </w:rPr>
        <w:t>_</w:t>
      </w:r>
    </w:p>
    <w:p w:rsidR="00790602" w:rsidRPr="00C000D4" w:rsidRDefault="00790602" w:rsidP="0079060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000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6A726C" w:rsidRPr="00C00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C000D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790602" w:rsidRPr="00C000D4" w:rsidRDefault="00790602" w:rsidP="00790602">
      <w:pPr>
        <w:tabs>
          <w:tab w:val="left" w:pos="0"/>
          <w:tab w:val="left" w:pos="540"/>
        </w:tabs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6A726C" w:rsidRPr="00C000D4">
        <w:rPr>
          <w:rFonts w:cs="Times New Roman"/>
          <w:kern w:val="0"/>
          <w:sz w:val="20"/>
          <w:szCs w:val="20"/>
        </w:rPr>
        <w:t>_______</w:t>
      </w:r>
      <w:r w:rsidRPr="00C000D4">
        <w:rPr>
          <w:rFonts w:cs="Times New Roman"/>
          <w:kern w:val="0"/>
          <w:sz w:val="20"/>
          <w:szCs w:val="20"/>
        </w:rPr>
        <w:t>____</w:t>
      </w:r>
    </w:p>
    <w:p w:rsidR="00790602" w:rsidRPr="00C000D4" w:rsidRDefault="00790602" w:rsidP="00790602">
      <w:pPr>
        <w:tabs>
          <w:tab w:val="left" w:pos="0"/>
          <w:tab w:val="left" w:pos="540"/>
        </w:tabs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на основании_________________________________________________________________________________________</w:t>
      </w:r>
    </w:p>
    <w:p w:rsidR="00790602" w:rsidRPr="00C000D4" w:rsidRDefault="006A726C" w:rsidP="006A726C">
      <w:pPr>
        <w:tabs>
          <w:tab w:val="left" w:pos="0"/>
          <w:tab w:val="left" w:pos="540"/>
        </w:tabs>
        <w:ind w:firstLine="567"/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4.</w:t>
      </w:r>
      <w:r w:rsidR="00790602" w:rsidRPr="00C000D4">
        <w:rPr>
          <w:rFonts w:cs="Times New Roman"/>
          <w:kern w:val="0"/>
          <w:sz w:val="20"/>
          <w:szCs w:val="20"/>
        </w:rPr>
        <w:t xml:space="preserve"> На момент заключения договора в квартире (жилом доме) зарегистрировано _________ че</w:t>
      </w:r>
      <w:r w:rsidRPr="00C000D4">
        <w:rPr>
          <w:rFonts w:cs="Times New Roman"/>
          <w:kern w:val="0"/>
          <w:sz w:val="20"/>
          <w:szCs w:val="20"/>
        </w:rPr>
        <w:t xml:space="preserve">ловек. Состав семьи Абонента </w:t>
      </w:r>
      <w:r w:rsidR="00790602" w:rsidRPr="00C000D4">
        <w:rPr>
          <w:rFonts w:cs="Times New Roman"/>
          <w:kern w:val="0"/>
          <w:sz w:val="20"/>
          <w:szCs w:val="20"/>
        </w:rPr>
        <w:t>(собственника, нанимателя):</w:t>
      </w:r>
    </w:p>
    <w:p w:rsidR="00790602" w:rsidRPr="00C000D4" w:rsidRDefault="00790602" w:rsidP="00790602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790602" w:rsidRPr="00C000D4" w:rsidRDefault="00790602" w:rsidP="00790602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790602" w:rsidRPr="00C000D4" w:rsidRDefault="00790602" w:rsidP="00790602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790602" w:rsidRPr="00C000D4" w:rsidRDefault="00790602" w:rsidP="00790602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6A726C" w:rsidRPr="00790602" w:rsidRDefault="006A726C" w:rsidP="006A726C">
      <w:pPr>
        <w:tabs>
          <w:tab w:val="left" w:pos="0"/>
          <w:tab w:val="left" w:pos="540"/>
        </w:tabs>
        <w:ind w:firstLine="567"/>
        <w:jc w:val="both"/>
        <w:rPr>
          <w:rFonts w:cs="Times New Roman"/>
          <w:kern w:val="0"/>
          <w:sz w:val="20"/>
          <w:szCs w:val="20"/>
        </w:rPr>
      </w:pPr>
      <w:r w:rsidRPr="00C000D4">
        <w:rPr>
          <w:rFonts w:cs="Times New Roman"/>
          <w:kern w:val="0"/>
          <w:sz w:val="20"/>
          <w:szCs w:val="20"/>
        </w:rPr>
        <w:t>5.</w:t>
      </w:r>
      <w:r>
        <w:rPr>
          <w:rFonts w:cs="Times New Roman"/>
          <w:kern w:val="0"/>
          <w:sz w:val="20"/>
          <w:szCs w:val="20"/>
        </w:rPr>
        <w:t xml:space="preserve"> </w:t>
      </w:r>
      <w:r w:rsidRPr="00790602">
        <w:rPr>
          <w:rFonts w:cs="Times New Roman"/>
          <w:kern w:val="0"/>
          <w:sz w:val="20"/>
          <w:szCs w:val="20"/>
        </w:rPr>
        <w:t>На момент заключения договора в кварти</w:t>
      </w:r>
      <w:r>
        <w:rPr>
          <w:rFonts w:cs="Times New Roman"/>
          <w:kern w:val="0"/>
          <w:sz w:val="20"/>
          <w:szCs w:val="20"/>
        </w:rPr>
        <w:t xml:space="preserve">ре (жилом доме) фактически проживает </w:t>
      </w:r>
      <w:r w:rsidRPr="00790602">
        <w:rPr>
          <w:rFonts w:cs="Times New Roman"/>
          <w:kern w:val="0"/>
          <w:sz w:val="20"/>
          <w:szCs w:val="20"/>
        </w:rPr>
        <w:t>_________ че</w:t>
      </w:r>
      <w:r>
        <w:rPr>
          <w:rFonts w:cs="Times New Roman"/>
          <w:kern w:val="0"/>
          <w:sz w:val="20"/>
          <w:szCs w:val="20"/>
        </w:rPr>
        <w:t xml:space="preserve">ловек. Состав фактически </w:t>
      </w:r>
      <w:proofErr w:type="gramStart"/>
      <w:r>
        <w:rPr>
          <w:rFonts w:cs="Times New Roman"/>
          <w:kern w:val="0"/>
          <w:sz w:val="20"/>
          <w:szCs w:val="20"/>
        </w:rPr>
        <w:t>проживающих</w:t>
      </w:r>
      <w:proofErr w:type="gramEnd"/>
      <w:r>
        <w:rPr>
          <w:rFonts w:cs="Times New Roman"/>
          <w:kern w:val="0"/>
          <w:sz w:val="20"/>
          <w:szCs w:val="20"/>
        </w:rPr>
        <w:t xml:space="preserve"> в данном жилом помещении</w:t>
      </w:r>
      <w:r w:rsidRPr="00790602">
        <w:rPr>
          <w:rFonts w:cs="Times New Roman"/>
          <w:kern w:val="0"/>
          <w:sz w:val="20"/>
          <w:szCs w:val="20"/>
        </w:rPr>
        <w:t>:</w:t>
      </w:r>
    </w:p>
    <w:p w:rsidR="006A726C" w:rsidRPr="00790602" w:rsidRDefault="006A726C" w:rsidP="006A726C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790602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6A726C" w:rsidRPr="00790602" w:rsidRDefault="006A726C" w:rsidP="006A726C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790602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6A726C" w:rsidRPr="00790602" w:rsidRDefault="006A726C" w:rsidP="006A726C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790602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6A726C" w:rsidRPr="00790602" w:rsidRDefault="006A726C" w:rsidP="006A726C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790602">
        <w:rPr>
          <w:rFonts w:cs="Times New Roman"/>
          <w:kern w:val="0"/>
          <w:sz w:val="20"/>
          <w:szCs w:val="20"/>
        </w:rPr>
        <w:t>____________________________________________________________________________________________________</w:t>
      </w:r>
    </w:p>
    <w:p w:rsidR="006A726C" w:rsidRPr="00790602" w:rsidRDefault="006A726C" w:rsidP="00790602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</w:p>
    <w:p w:rsidR="003F7E12" w:rsidRPr="00067240" w:rsidRDefault="006A726C" w:rsidP="00316D6D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ab/>
        <w:t>6</w:t>
      </w:r>
      <w:r w:rsidR="003F7E12" w:rsidRPr="00067240">
        <w:rPr>
          <w:rFonts w:cs="Times New Roman"/>
          <w:kern w:val="0"/>
          <w:sz w:val="20"/>
          <w:szCs w:val="20"/>
        </w:rPr>
        <w:t xml:space="preserve">. Акт разграничения балансовой принадлежности и эксплуатационной ответственности, приведенный в </w:t>
      </w:r>
      <w:r w:rsidR="003F7E12" w:rsidRPr="006A726C">
        <w:rPr>
          <w:rFonts w:cs="Times New Roman"/>
          <w:i/>
          <w:kern w:val="0"/>
          <w:sz w:val="20"/>
          <w:szCs w:val="20"/>
        </w:rPr>
        <w:t>приложении № 1</w:t>
      </w:r>
      <w:r w:rsidR="003F7E12" w:rsidRPr="00067240">
        <w:rPr>
          <w:rFonts w:cs="Times New Roman"/>
          <w:kern w:val="0"/>
          <w:sz w:val="20"/>
          <w:szCs w:val="20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511726" w:rsidRPr="00067240" w:rsidRDefault="00511726" w:rsidP="0051172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rFonts w:cs="Times New Roman"/>
          <w:color w:val="000000"/>
          <w:kern w:val="0"/>
          <w:sz w:val="20"/>
          <w:szCs w:val="20"/>
          <w:lang w:eastAsia="ru-RU"/>
        </w:rPr>
      </w:pPr>
      <w:r w:rsidRPr="00067240">
        <w:rPr>
          <w:rFonts w:cs="Times New Roman"/>
          <w:color w:val="000000"/>
          <w:kern w:val="0"/>
          <w:sz w:val="20"/>
          <w:szCs w:val="20"/>
          <w:lang w:eastAsia="ru-RU"/>
        </w:rPr>
        <w:t>Местом исполнения обязательств по настоящему договору является</w:t>
      </w:r>
      <w:r w:rsidR="00286D6C" w:rsidRPr="00286D6C">
        <w:rPr>
          <w:rFonts w:cs="Times New Roman"/>
          <w:color w:val="000000"/>
          <w:kern w:val="0"/>
          <w:sz w:val="20"/>
          <w:szCs w:val="20"/>
          <w:lang w:eastAsia="ru-RU"/>
        </w:rPr>
        <w:t xml:space="preserve"> </w:t>
      </w:r>
      <w:r w:rsidRPr="00067240">
        <w:rPr>
          <w:rFonts w:cs="Times New Roman"/>
          <w:color w:val="000000"/>
          <w:kern w:val="0"/>
          <w:sz w:val="20"/>
          <w:szCs w:val="20"/>
          <w:lang w:eastAsia="ru-RU"/>
        </w:rPr>
        <w:t xml:space="preserve"> _______________</w:t>
      </w:r>
      <w:r w:rsidR="002C5121">
        <w:rPr>
          <w:rFonts w:cs="Times New Roman"/>
          <w:color w:val="000000"/>
          <w:kern w:val="0"/>
          <w:sz w:val="20"/>
          <w:szCs w:val="20"/>
          <w:lang w:eastAsia="ru-RU"/>
        </w:rPr>
        <w:t>_____</w:t>
      </w:r>
      <w:r w:rsidRPr="00067240">
        <w:rPr>
          <w:rFonts w:cs="Times New Roman"/>
          <w:color w:val="000000"/>
          <w:kern w:val="0"/>
          <w:sz w:val="20"/>
          <w:szCs w:val="20"/>
          <w:lang w:eastAsia="ru-RU"/>
        </w:rPr>
        <w:t>____________________</w:t>
      </w:r>
    </w:p>
    <w:p w:rsidR="00511726" w:rsidRPr="00067240" w:rsidRDefault="00511726" w:rsidP="0051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rFonts w:cs="Times New Roman"/>
          <w:color w:val="000000"/>
          <w:kern w:val="0"/>
          <w:sz w:val="20"/>
          <w:szCs w:val="20"/>
          <w:lang w:eastAsia="ru-RU"/>
        </w:rPr>
      </w:pPr>
      <w:r w:rsidRPr="00067240">
        <w:rPr>
          <w:rFonts w:cs="Times New Roman"/>
          <w:color w:val="000000"/>
          <w:kern w:val="0"/>
          <w:sz w:val="20"/>
          <w:szCs w:val="20"/>
          <w:lang w:eastAsia="ru-RU"/>
        </w:rPr>
        <w:t>_________________________________________________________________________________________________.</w:t>
      </w:r>
    </w:p>
    <w:p w:rsidR="00511726" w:rsidRPr="00054900" w:rsidRDefault="00511726" w:rsidP="00286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color w:val="000000"/>
          <w:kern w:val="0"/>
          <w:sz w:val="16"/>
          <w:szCs w:val="16"/>
          <w:lang w:eastAsia="ru-RU"/>
        </w:rPr>
      </w:pPr>
      <w:r w:rsidRPr="00067240">
        <w:rPr>
          <w:rFonts w:cs="Times New Roman"/>
          <w:color w:val="000000"/>
          <w:kern w:val="0"/>
          <w:sz w:val="16"/>
          <w:szCs w:val="16"/>
          <w:lang w:eastAsia="ru-RU"/>
        </w:rPr>
        <w:t xml:space="preserve">                            </w:t>
      </w:r>
      <w:r w:rsidR="00934BAA" w:rsidRPr="00067240">
        <w:rPr>
          <w:rFonts w:cs="Times New Roman"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</w:t>
      </w:r>
      <w:r w:rsidRPr="00067240">
        <w:rPr>
          <w:rFonts w:cs="Times New Roman"/>
          <w:color w:val="000000"/>
          <w:kern w:val="0"/>
          <w:sz w:val="16"/>
          <w:szCs w:val="16"/>
          <w:lang w:eastAsia="ru-RU"/>
        </w:rPr>
        <w:t xml:space="preserve">  (указать место)</w:t>
      </w:r>
    </w:p>
    <w:p w:rsidR="00286D6C" w:rsidRPr="00054900" w:rsidRDefault="00286D6C" w:rsidP="00286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color w:val="000000"/>
          <w:kern w:val="0"/>
          <w:sz w:val="16"/>
          <w:szCs w:val="16"/>
          <w:lang w:eastAsia="ru-RU"/>
        </w:rPr>
      </w:pPr>
    </w:p>
    <w:p w:rsidR="00B31900" w:rsidRDefault="00B31900" w:rsidP="00316D6D">
      <w:pPr>
        <w:tabs>
          <w:tab w:val="left" w:pos="0"/>
          <w:tab w:val="left" w:pos="540"/>
        </w:tabs>
        <w:jc w:val="center"/>
        <w:rPr>
          <w:rFonts w:cs="Times New Roman"/>
          <w:b/>
          <w:kern w:val="0"/>
          <w:sz w:val="20"/>
          <w:szCs w:val="20"/>
        </w:rPr>
      </w:pPr>
      <w:r w:rsidRPr="00067240">
        <w:rPr>
          <w:rFonts w:cs="Times New Roman"/>
          <w:b/>
          <w:kern w:val="0"/>
          <w:sz w:val="20"/>
          <w:szCs w:val="20"/>
          <w:lang w:val="en-US"/>
        </w:rPr>
        <w:t>II</w:t>
      </w:r>
      <w:r w:rsidRPr="00067240">
        <w:rPr>
          <w:rFonts w:cs="Times New Roman"/>
          <w:b/>
          <w:kern w:val="0"/>
          <w:sz w:val="20"/>
          <w:szCs w:val="20"/>
        </w:rPr>
        <w:t>. Тарифы, сроки и порядок оплаты по договору</w:t>
      </w:r>
    </w:p>
    <w:p w:rsidR="00F2501D" w:rsidRPr="00067240" w:rsidRDefault="00F2501D" w:rsidP="00316D6D">
      <w:pPr>
        <w:tabs>
          <w:tab w:val="left" w:pos="0"/>
          <w:tab w:val="left" w:pos="540"/>
        </w:tabs>
        <w:jc w:val="center"/>
        <w:rPr>
          <w:rFonts w:cs="Times New Roman"/>
          <w:b/>
          <w:kern w:val="0"/>
          <w:sz w:val="20"/>
          <w:szCs w:val="20"/>
        </w:rPr>
      </w:pPr>
    </w:p>
    <w:p w:rsidR="00B31900" w:rsidRPr="00067240" w:rsidRDefault="00B31900" w:rsidP="00316D6D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067240">
        <w:rPr>
          <w:rFonts w:cs="Times New Roman"/>
          <w:kern w:val="0"/>
          <w:sz w:val="20"/>
          <w:szCs w:val="20"/>
        </w:rPr>
        <w:tab/>
      </w:r>
      <w:r w:rsidR="002C5121">
        <w:rPr>
          <w:rFonts w:cs="Times New Roman"/>
          <w:kern w:val="0"/>
          <w:sz w:val="20"/>
          <w:szCs w:val="20"/>
        </w:rPr>
        <w:t>7</w:t>
      </w:r>
      <w:r w:rsidRPr="00067240">
        <w:rPr>
          <w:rFonts w:cs="Times New Roman"/>
          <w:kern w:val="0"/>
          <w:sz w:val="20"/>
          <w:szCs w:val="20"/>
        </w:rPr>
        <w:t xml:space="preserve">. </w:t>
      </w:r>
      <w:proofErr w:type="gramStart"/>
      <w:r w:rsidRPr="00067240">
        <w:rPr>
          <w:rFonts w:cs="Times New Roman"/>
          <w:kern w:val="0"/>
          <w:sz w:val="20"/>
          <w:szCs w:val="20"/>
        </w:rPr>
        <w:t xml:space="preserve">Оплата по настоящему договору осуществляется Абонентом по тарифам на </w:t>
      </w:r>
      <w:r w:rsidR="003F7E12" w:rsidRPr="00067240">
        <w:rPr>
          <w:rFonts w:cs="Times New Roman"/>
          <w:kern w:val="0"/>
          <w:sz w:val="20"/>
          <w:szCs w:val="20"/>
        </w:rPr>
        <w:t>холодную (</w:t>
      </w:r>
      <w:r w:rsidRPr="00067240">
        <w:rPr>
          <w:rFonts w:cs="Times New Roman"/>
          <w:kern w:val="0"/>
          <w:sz w:val="20"/>
          <w:szCs w:val="20"/>
        </w:rPr>
        <w:t>питьевую</w:t>
      </w:r>
      <w:r w:rsidR="003F7E12" w:rsidRPr="00067240">
        <w:rPr>
          <w:rFonts w:cs="Times New Roman"/>
          <w:kern w:val="0"/>
          <w:sz w:val="20"/>
          <w:szCs w:val="20"/>
        </w:rPr>
        <w:t>)</w:t>
      </w:r>
      <w:r w:rsidRPr="00067240">
        <w:rPr>
          <w:rFonts w:cs="Times New Roman"/>
          <w:kern w:val="0"/>
          <w:sz w:val="20"/>
          <w:szCs w:val="20"/>
        </w:rPr>
        <w:t xml:space="preserve"> воду, установленным</w:t>
      </w:r>
      <w:r w:rsidR="00FA510B">
        <w:rPr>
          <w:rFonts w:cs="Times New Roman"/>
          <w:kern w:val="0"/>
          <w:sz w:val="20"/>
          <w:szCs w:val="20"/>
        </w:rPr>
        <w:t>и</w:t>
      </w:r>
      <w:r w:rsidRPr="00067240">
        <w:rPr>
          <w:rFonts w:cs="Times New Roman"/>
          <w:kern w:val="0"/>
          <w:sz w:val="20"/>
          <w:szCs w:val="20"/>
        </w:rPr>
        <w:t xml:space="preserve"> в соответствии с</w:t>
      </w:r>
      <w:r w:rsidR="00FA510B">
        <w:rPr>
          <w:rFonts w:cs="Times New Roman"/>
          <w:kern w:val="0"/>
          <w:sz w:val="20"/>
          <w:szCs w:val="20"/>
        </w:rPr>
        <w:t xml:space="preserve"> действующим</w:t>
      </w:r>
      <w:r w:rsidRPr="00067240">
        <w:rPr>
          <w:rFonts w:cs="Times New Roman"/>
          <w:kern w:val="0"/>
          <w:sz w:val="20"/>
          <w:szCs w:val="20"/>
        </w:rPr>
        <w:t xml:space="preserve"> законодательством Российской Федерации о государственном регулировании цен (тарифов). </w:t>
      </w:r>
      <w:proofErr w:type="gramEnd"/>
    </w:p>
    <w:p w:rsidR="003F7E12" w:rsidRPr="00067240" w:rsidRDefault="00B31900" w:rsidP="00316D6D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 w:rsidRPr="00067240">
        <w:rPr>
          <w:rFonts w:cs="Times New Roman"/>
          <w:kern w:val="0"/>
          <w:sz w:val="20"/>
          <w:szCs w:val="20"/>
        </w:rPr>
        <w:tab/>
      </w:r>
      <w:r w:rsidR="002C5121">
        <w:rPr>
          <w:rFonts w:cs="Times New Roman"/>
          <w:kern w:val="0"/>
          <w:sz w:val="20"/>
          <w:szCs w:val="20"/>
        </w:rPr>
        <w:t>8</w:t>
      </w:r>
      <w:r w:rsidRPr="00067240">
        <w:rPr>
          <w:rFonts w:cs="Times New Roman"/>
          <w:kern w:val="0"/>
          <w:sz w:val="20"/>
          <w:szCs w:val="20"/>
        </w:rPr>
        <w:t xml:space="preserve">. Расчетный период, установленный настоящим договором, равен одному календарному месяцу. Абонент оплачивает полученную холодную воду в объеме потребленной холодной воды в расчетном периоде, определенного по показаниям прибора учета </w:t>
      </w:r>
      <w:r w:rsidRPr="009E1E87">
        <w:rPr>
          <w:rFonts w:cs="Times New Roman"/>
          <w:b/>
          <w:kern w:val="0"/>
          <w:sz w:val="20"/>
          <w:szCs w:val="20"/>
        </w:rPr>
        <w:t>до 10-го числа месяца</w:t>
      </w:r>
      <w:r w:rsidRPr="00067240">
        <w:rPr>
          <w:rFonts w:cs="Times New Roman"/>
          <w:kern w:val="0"/>
          <w:sz w:val="20"/>
          <w:szCs w:val="20"/>
        </w:rPr>
        <w:t>, следующего за расчетным месяцем.</w:t>
      </w:r>
    </w:p>
    <w:p w:rsidR="00B31900" w:rsidRPr="00067240" w:rsidRDefault="002C5121" w:rsidP="00316D6D">
      <w:pPr>
        <w:tabs>
          <w:tab w:val="left" w:pos="0"/>
          <w:tab w:val="left" w:pos="540"/>
        </w:tabs>
        <w:jc w:val="both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ab/>
        <w:t>9</w:t>
      </w:r>
      <w:r w:rsidR="003F7E12" w:rsidRPr="00067240">
        <w:rPr>
          <w:rFonts w:cs="Times New Roman"/>
          <w:kern w:val="0"/>
          <w:sz w:val="20"/>
          <w:szCs w:val="20"/>
        </w:rPr>
        <w:t xml:space="preserve">. </w:t>
      </w:r>
      <w:r w:rsidR="00B31900" w:rsidRPr="00067240">
        <w:rPr>
          <w:rFonts w:cs="Times New Roman"/>
          <w:kern w:val="0"/>
          <w:sz w:val="20"/>
          <w:szCs w:val="20"/>
        </w:rPr>
        <w:t>Датой оплаты считается дата поступления денежных средств на расчетный счет Организации водопроводного хозяйства.</w:t>
      </w:r>
    </w:p>
    <w:p w:rsidR="00054900" w:rsidRDefault="00054900" w:rsidP="00316D6D">
      <w:pPr>
        <w:tabs>
          <w:tab w:val="left" w:pos="0"/>
          <w:tab w:val="left" w:pos="540"/>
        </w:tabs>
        <w:jc w:val="center"/>
        <w:rPr>
          <w:rFonts w:cs="Times New Roman"/>
          <w:b/>
          <w:kern w:val="0"/>
          <w:sz w:val="20"/>
          <w:szCs w:val="20"/>
        </w:rPr>
      </w:pPr>
    </w:p>
    <w:p w:rsidR="00B31900" w:rsidRDefault="00B31900" w:rsidP="00316D6D">
      <w:pPr>
        <w:tabs>
          <w:tab w:val="left" w:pos="0"/>
          <w:tab w:val="left" w:pos="540"/>
        </w:tabs>
        <w:jc w:val="center"/>
        <w:rPr>
          <w:rFonts w:cs="Times New Roman"/>
          <w:b/>
          <w:kern w:val="0"/>
          <w:sz w:val="20"/>
          <w:szCs w:val="20"/>
        </w:rPr>
      </w:pPr>
      <w:r w:rsidRPr="00067240">
        <w:rPr>
          <w:rFonts w:cs="Times New Roman"/>
          <w:b/>
          <w:kern w:val="0"/>
          <w:sz w:val="20"/>
          <w:szCs w:val="20"/>
          <w:lang w:val="en-US"/>
        </w:rPr>
        <w:t>III</w:t>
      </w:r>
      <w:r w:rsidRPr="00067240">
        <w:rPr>
          <w:rFonts w:cs="Times New Roman"/>
          <w:b/>
          <w:kern w:val="0"/>
          <w:sz w:val="20"/>
          <w:szCs w:val="20"/>
        </w:rPr>
        <w:t>. Права и обязанности сторон</w:t>
      </w:r>
    </w:p>
    <w:p w:rsidR="00F2501D" w:rsidRPr="00067240" w:rsidRDefault="00F2501D" w:rsidP="00316D6D">
      <w:pPr>
        <w:tabs>
          <w:tab w:val="left" w:pos="0"/>
          <w:tab w:val="left" w:pos="540"/>
        </w:tabs>
        <w:jc w:val="center"/>
        <w:rPr>
          <w:rFonts w:cs="Times New Roman"/>
          <w:b/>
          <w:kern w:val="0"/>
          <w:sz w:val="20"/>
          <w:szCs w:val="20"/>
        </w:rPr>
      </w:pPr>
    </w:p>
    <w:p w:rsidR="00B31900" w:rsidRPr="00067240" w:rsidRDefault="00B31900" w:rsidP="00316D6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</w:r>
      <w:r w:rsidR="002C5121">
        <w:rPr>
          <w:rFonts w:cs="Times New Roman"/>
          <w:kern w:val="0"/>
          <w:sz w:val="20"/>
          <w:szCs w:val="20"/>
          <w:lang w:eastAsia="ru-RU"/>
        </w:rPr>
        <w:t>10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. Организация водопроводного хозяйства обязана: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 xml:space="preserve">а) осуществлять Абоненту </w:t>
      </w:r>
      <w:r w:rsidR="00C475D5" w:rsidRPr="00067240">
        <w:rPr>
          <w:rFonts w:cs="Times New Roman"/>
          <w:kern w:val="0"/>
          <w:sz w:val="20"/>
          <w:szCs w:val="20"/>
          <w:lang w:eastAsia="ru-RU"/>
        </w:rPr>
        <w:t xml:space="preserve">подачу </w:t>
      </w:r>
      <w:r w:rsidRPr="00067240">
        <w:rPr>
          <w:rFonts w:cs="Times New Roman"/>
          <w:kern w:val="0"/>
          <w:sz w:val="20"/>
          <w:szCs w:val="20"/>
          <w:lang w:eastAsia="ru-RU"/>
        </w:rPr>
        <w:t>холодной воды установленного качества</w:t>
      </w:r>
      <w:r w:rsidR="00B8786E" w:rsidRPr="00067240">
        <w:rPr>
          <w:rFonts w:cs="Times New Roman"/>
          <w:kern w:val="0"/>
          <w:sz w:val="20"/>
          <w:szCs w:val="20"/>
          <w:lang w:eastAsia="ru-RU"/>
        </w:rPr>
        <w:t>.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 требованиям нормативно-технических документов;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в) осуществлять производственный контроль качества холодной (питьевой) воды;</w:t>
      </w:r>
    </w:p>
    <w:p w:rsidR="00B31900" w:rsidRPr="00067240" w:rsidRDefault="00F95D78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1"/>
          <w:szCs w:val="21"/>
          <w:lang w:eastAsia="ru-RU"/>
        </w:rPr>
      </w:pPr>
      <w:proofErr w:type="gramStart"/>
      <w:r w:rsidRPr="00067240">
        <w:rPr>
          <w:rFonts w:cs="Times New Roman"/>
          <w:kern w:val="0"/>
          <w:sz w:val="20"/>
          <w:szCs w:val="20"/>
          <w:lang w:eastAsia="ru-RU"/>
        </w:rPr>
        <w:t>г</w:t>
      </w:r>
      <w:r w:rsidR="00F11D82">
        <w:rPr>
          <w:rFonts w:cs="Times New Roman"/>
          <w:kern w:val="0"/>
          <w:sz w:val="20"/>
          <w:szCs w:val="20"/>
          <w:lang w:eastAsia="ru-RU"/>
        </w:rPr>
        <w:t>) при участии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 Абонента, если иное не предусмотрено правилами организации коммерческого учета воды, утверждаемыми Правительством Российской Федерации, осуществлять допуск узлов учета, устройств и сооружений, предназначен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ных для подключения к централизованной системы холодного водоснабжения, к эксплуатации;</w:t>
      </w:r>
      <w:proofErr w:type="gramEnd"/>
    </w:p>
    <w:p w:rsidR="00B31900" w:rsidRPr="00AA1903" w:rsidRDefault="00934BAA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д</w:t>
      </w:r>
      <w:r w:rsidR="00B8786E" w:rsidRPr="00067240">
        <w:rPr>
          <w:rFonts w:cs="Times New Roman"/>
          <w:kern w:val="0"/>
          <w:sz w:val="20"/>
          <w:szCs w:val="20"/>
          <w:lang w:eastAsia="ru-RU"/>
        </w:rPr>
        <w:t xml:space="preserve">) уведомлять Абонента, органы местного самоуправления и структурные подразделения территориальных органов,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водоснабжения, а так же 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о графиках и сроках проведения планово-предусмотренного ремонта водопроводных сетей, через которые осущес</w:t>
      </w:r>
      <w:r w:rsidR="00B8786E" w:rsidRPr="00067240">
        <w:rPr>
          <w:rFonts w:cs="Times New Roman"/>
          <w:kern w:val="0"/>
          <w:sz w:val="20"/>
          <w:szCs w:val="20"/>
          <w:lang w:eastAsia="ru-RU"/>
        </w:rPr>
        <w:t xml:space="preserve">твляется холодное </w:t>
      </w:r>
      <w:r w:rsidR="00B8786E" w:rsidRPr="00AA1903">
        <w:rPr>
          <w:rFonts w:cs="Times New Roman"/>
          <w:kern w:val="0"/>
          <w:sz w:val="20"/>
          <w:szCs w:val="20"/>
          <w:lang w:eastAsia="ru-RU"/>
        </w:rPr>
        <w:t>водоснабжение;</w:t>
      </w:r>
    </w:p>
    <w:p w:rsidR="00B8786E" w:rsidRPr="00AA1903" w:rsidRDefault="00934BAA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AA1903">
        <w:rPr>
          <w:rFonts w:cs="Times New Roman"/>
          <w:kern w:val="0"/>
          <w:sz w:val="20"/>
          <w:szCs w:val="20"/>
          <w:lang w:eastAsia="ru-RU"/>
        </w:rPr>
        <w:t>е</w:t>
      </w:r>
      <w:r w:rsidR="00B8786E" w:rsidRPr="00AA1903">
        <w:rPr>
          <w:rFonts w:cs="Times New Roman"/>
          <w:kern w:val="0"/>
          <w:sz w:val="20"/>
          <w:szCs w:val="20"/>
          <w:lang w:eastAsia="ru-RU"/>
        </w:rPr>
        <w:t>) отвечать на заявления,</w:t>
      </w:r>
      <w:r w:rsidR="009E1E87" w:rsidRPr="00AA1903">
        <w:rPr>
          <w:rFonts w:cs="Times New Roman"/>
          <w:kern w:val="0"/>
          <w:sz w:val="20"/>
          <w:szCs w:val="20"/>
          <w:lang w:eastAsia="ru-RU"/>
        </w:rPr>
        <w:t xml:space="preserve"> жалобы и обращения Абонента</w:t>
      </w:r>
      <w:r w:rsidR="00B8786E" w:rsidRPr="00AA1903">
        <w:rPr>
          <w:rFonts w:cs="Times New Roman"/>
          <w:kern w:val="0"/>
          <w:sz w:val="20"/>
          <w:szCs w:val="20"/>
          <w:lang w:eastAsia="ru-RU"/>
        </w:rPr>
        <w:t xml:space="preserve"> по вопросам, </w:t>
      </w:r>
      <w:proofErr w:type="gramStart"/>
      <w:r w:rsidR="00B8786E" w:rsidRPr="00AA1903">
        <w:rPr>
          <w:rFonts w:cs="Times New Roman"/>
          <w:kern w:val="0"/>
          <w:sz w:val="20"/>
          <w:szCs w:val="20"/>
          <w:lang w:eastAsia="ru-RU"/>
        </w:rPr>
        <w:t>связанных</w:t>
      </w:r>
      <w:proofErr w:type="gramEnd"/>
      <w:r w:rsidR="00B8786E" w:rsidRPr="00AA1903">
        <w:rPr>
          <w:rFonts w:cs="Times New Roman"/>
          <w:kern w:val="0"/>
          <w:sz w:val="20"/>
          <w:szCs w:val="20"/>
          <w:lang w:eastAsia="ru-RU"/>
        </w:rPr>
        <w:t xml:space="preserve"> с исполнением настоящего договора;</w:t>
      </w:r>
    </w:p>
    <w:p w:rsidR="00B8786E" w:rsidRPr="00067240" w:rsidRDefault="00934BAA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 xml:space="preserve"> ж</w:t>
      </w:r>
      <w:r w:rsidR="00B8786E" w:rsidRPr="00067240">
        <w:rPr>
          <w:rFonts w:cs="Times New Roman"/>
          <w:kern w:val="0"/>
          <w:sz w:val="20"/>
          <w:szCs w:val="20"/>
          <w:lang w:eastAsia="ru-RU"/>
        </w:rPr>
        <w:t xml:space="preserve"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а также меры </w:t>
      </w:r>
      <w:r w:rsidR="00A05D80" w:rsidRPr="00067240">
        <w:rPr>
          <w:rFonts w:cs="Times New Roman"/>
          <w:kern w:val="0"/>
          <w:sz w:val="20"/>
          <w:szCs w:val="20"/>
          <w:lang w:eastAsia="ru-RU"/>
        </w:rPr>
        <w:t xml:space="preserve"> по возо</w:t>
      </w:r>
      <w:r w:rsidR="009E1E87">
        <w:rPr>
          <w:rFonts w:cs="Times New Roman"/>
          <w:kern w:val="0"/>
          <w:sz w:val="20"/>
          <w:szCs w:val="20"/>
          <w:lang w:eastAsia="ru-RU"/>
        </w:rPr>
        <w:t xml:space="preserve">бновлению действия таких систем, </w:t>
      </w:r>
      <w:r w:rsidR="00A05D80" w:rsidRPr="00067240">
        <w:rPr>
          <w:rFonts w:cs="Times New Roman"/>
          <w:kern w:val="0"/>
          <w:sz w:val="20"/>
          <w:szCs w:val="20"/>
          <w:lang w:eastAsia="ru-RU"/>
        </w:rPr>
        <w:t>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населения;</w:t>
      </w:r>
    </w:p>
    <w:p w:rsidR="00A05D80" w:rsidRPr="00491A71" w:rsidRDefault="00934BAA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proofErr w:type="gramStart"/>
      <w:r w:rsidRPr="00491A71">
        <w:rPr>
          <w:rFonts w:cs="Times New Roman"/>
          <w:kern w:val="0"/>
          <w:sz w:val="20"/>
          <w:szCs w:val="20"/>
          <w:lang w:eastAsia="ru-RU"/>
        </w:rPr>
        <w:t>з</w:t>
      </w:r>
      <w:r w:rsidR="009E1E87" w:rsidRPr="00491A71">
        <w:rPr>
          <w:rFonts w:cs="Times New Roman"/>
          <w:kern w:val="0"/>
          <w:sz w:val="20"/>
          <w:szCs w:val="20"/>
          <w:lang w:eastAsia="ru-RU"/>
        </w:rPr>
        <w:t>) принимать от Абонента</w:t>
      </w:r>
      <w:r w:rsidR="00A05D80" w:rsidRPr="00491A71">
        <w:rPr>
          <w:rFonts w:cs="Times New Roman"/>
          <w:kern w:val="0"/>
          <w:sz w:val="20"/>
          <w:szCs w:val="20"/>
          <w:lang w:eastAsia="ru-RU"/>
        </w:rPr>
        <w:t xml:space="preserve"> показания приборов учета холодной (питьевой) воды любыми доступными способами, допускающими возможность удаленной передач</w:t>
      </w:r>
      <w:r w:rsidR="009E1E87" w:rsidRPr="00491A71">
        <w:rPr>
          <w:rFonts w:cs="Times New Roman"/>
          <w:kern w:val="0"/>
          <w:sz w:val="20"/>
          <w:szCs w:val="20"/>
          <w:lang w:eastAsia="ru-RU"/>
        </w:rPr>
        <w:t>и сведений о показаниях приборах</w:t>
      </w:r>
      <w:r w:rsidR="00A05D80" w:rsidRPr="00491A71">
        <w:rPr>
          <w:rFonts w:cs="Times New Roman"/>
          <w:kern w:val="0"/>
          <w:sz w:val="20"/>
          <w:szCs w:val="20"/>
          <w:lang w:eastAsia="ru-RU"/>
        </w:rPr>
        <w:t xml:space="preserve"> учета (почтовое отправление, телеграмма, факсограмма, телефонограмма, информационно-телекоммуникационная сеть «интернет») и использовать показания, полученные </w:t>
      </w:r>
      <w:r w:rsidR="00491A71" w:rsidRPr="00491A71">
        <w:rPr>
          <w:rFonts w:cs="Times New Roman"/>
          <w:b/>
          <w:kern w:val="0"/>
          <w:sz w:val="20"/>
          <w:szCs w:val="20"/>
          <w:lang w:eastAsia="ru-RU"/>
        </w:rPr>
        <w:t>на период с 18-го по 22 число</w:t>
      </w:r>
      <w:r w:rsidR="00491A71" w:rsidRPr="00491A71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="00A05D80" w:rsidRPr="00491A71">
        <w:rPr>
          <w:rFonts w:cs="Times New Roman"/>
          <w:kern w:val="0"/>
          <w:sz w:val="20"/>
          <w:szCs w:val="20"/>
          <w:lang w:eastAsia="ru-RU"/>
        </w:rPr>
        <w:t>расчетного месяца, при расчете размера платы за коммунальные услуги за тот расчетный период, за который были сняты показания.</w:t>
      </w:r>
      <w:proofErr w:type="gramEnd"/>
    </w:p>
    <w:p w:rsidR="00B31900" w:rsidRPr="00491A71" w:rsidRDefault="00B31900" w:rsidP="00316D6D">
      <w:pPr>
        <w:tabs>
          <w:tab w:val="left" w:pos="0"/>
          <w:tab w:val="left" w:pos="540"/>
        </w:tabs>
        <w:jc w:val="both"/>
        <w:rPr>
          <w:rFonts w:cs="Times New Roman"/>
          <w:b/>
          <w:kern w:val="0"/>
          <w:sz w:val="20"/>
          <w:szCs w:val="20"/>
        </w:rPr>
      </w:pPr>
      <w:r w:rsidRPr="00491A71">
        <w:rPr>
          <w:rFonts w:cs="Times New Roman"/>
          <w:kern w:val="0"/>
          <w:sz w:val="20"/>
          <w:szCs w:val="20"/>
        </w:rPr>
        <w:tab/>
      </w:r>
      <w:r w:rsidR="002C5121">
        <w:rPr>
          <w:rFonts w:cs="Times New Roman"/>
          <w:b/>
          <w:kern w:val="0"/>
          <w:sz w:val="20"/>
          <w:szCs w:val="20"/>
        </w:rPr>
        <w:t>11</w:t>
      </w:r>
      <w:r w:rsidRPr="00491A71">
        <w:rPr>
          <w:rFonts w:cs="Times New Roman"/>
          <w:b/>
          <w:kern w:val="0"/>
          <w:sz w:val="20"/>
          <w:szCs w:val="20"/>
        </w:rPr>
        <w:t>. Организация водопроводного хозяйства вправе:</w:t>
      </w:r>
    </w:p>
    <w:p w:rsidR="00B31900" w:rsidRPr="00AA1903" w:rsidRDefault="00B31900" w:rsidP="00316D6D">
      <w:pPr>
        <w:tabs>
          <w:tab w:val="left" w:pos="0"/>
          <w:tab w:val="left" w:pos="709"/>
        </w:tabs>
        <w:jc w:val="both"/>
        <w:rPr>
          <w:rFonts w:cs="Times New Roman"/>
          <w:sz w:val="20"/>
          <w:szCs w:val="20"/>
        </w:rPr>
      </w:pPr>
      <w:r w:rsidRPr="00067240">
        <w:rPr>
          <w:rFonts w:cs="Times New Roman"/>
          <w:kern w:val="0"/>
          <w:sz w:val="20"/>
          <w:szCs w:val="20"/>
        </w:rPr>
        <w:tab/>
      </w:r>
      <w:proofErr w:type="gramStart"/>
      <w:r w:rsidRPr="00AA1903">
        <w:rPr>
          <w:rFonts w:cs="Times New Roman"/>
          <w:kern w:val="0"/>
          <w:sz w:val="20"/>
          <w:szCs w:val="20"/>
        </w:rPr>
        <w:t xml:space="preserve">а) </w:t>
      </w:r>
      <w:r w:rsidR="009E1E87" w:rsidRPr="00AA1903">
        <w:rPr>
          <w:rFonts w:cs="Times New Roman"/>
          <w:sz w:val="20"/>
          <w:szCs w:val="20"/>
        </w:rPr>
        <w:t xml:space="preserve">не чаще 1 раза в 3 месяца </w:t>
      </w:r>
      <w:r w:rsidRPr="00AA1903">
        <w:rPr>
          <w:rFonts w:cs="Times New Roman"/>
          <w:sz w:val="20"/>
          <w:szCs w:val="20"/>
        </w:rPr>
        <w:t xml:space="preserve">осуществлять </w:t>
      </w:r>
      <w:r w:rsidR="001827FA" w:rsidRPr="00AA1903">
        <w:rPr>
          <w:rFonts w:cs="Times New Roman"/>
          <w:sz w:val="20"/>
          <w:szCs w:val="20"/>
        </w:rPr>
        <w:t xml:space="preserve">проверку достоверности передаваемых </w:t>
      </w:r>
      <w:r w:rsidRPr="00AA1903">
        <w:rPr>
          <w:rFonts w:cs="Times New Roman"/>
          <w:sz w:val="20"/>
          <w:szCs w:val="20"/>
        </w:rPr>
        <w:t xml:space="preserve">Абонентом </w:t>
      </w:r>
      <w:r w:rsidR="001827FA" w:rsidRPr="00AA1903">
        <w:rPr>
          <w:rFonts w:cs="Times New Roman"/>
          <w:sz w:val="20"/>
          <w:szCs w:val="20"/>
        </w:rPr>
        <w:t xml:space="preserve">сведений о показаниях приборов учета </w:t>
      </w:r>
      <w:r w:rsidRPr="00AA1903">
        <w:rPr>
          <w:rFonts w:cs="Times New Roman"/>
          <w:sz w:val="20"/>
          <w:szCs w:val="20"/>
        </w:rPr>
        <w:t>холодной воды</w:t>
      </w:r>
      <w:r w:rsidR="001827FA" w:rsidRPr="00AA1903">
        <w:rPr>
          <w:rFonts w:cs="Times New Roman"/>
          <w:sz w:val="20"/>
          <w:szCs w:val="20"/>
        </w:rPr>
        <w:t>, осуществлять проверку состояния приборов учета</w:t>
      </w:r>
      <w:r w:rsidR="00CB52D1" w:rsidRPr="00AA1903">
        <w:rPr>
          <w:rFonts w:cs="Times New Roman"/>
          <w:sz w:val="20"/>
          <w:szCs w:val="20"/>
        </w:rPr>
        <w:t xml:space="preserve"> </w:t>
      </w:r>
      <w:r w:rsidR="001827FA" w:rsidRPr="00AA1903">
        <w:rPr>
          <w:rFonts w:cs="Times New Roman"/>
          <w:sz w:val="20"/>
          <w:szCs w:val="20"/>
        </w:rPr>
        <w:t>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 же пломбы и устройства, позволяющие фиксировать факт несанкционированного вмешательства в работу</w:t>
      </w:r>
      <w:proofErr w:type="gramEnd"/>
      <w:r w:rsidR="001827FA" w:rsidRPr="00AA1903">
        <w:rPr>
          <w:rFonts w:cs="Times New Roman"/>
          <w:sz w:val="20"/>
          <w:szCs w:val="20"/>
        </w:rPr>
        <w:t xml:space="preserve"> прибора учета (узла учета), путем посещения помещений и домовладений, в которых установлены эти приборы учета</w:t>
      </w:r>
      <w:r w:rsidRPr="00AA1903">
        <w:rPr>
          <w:rFonts w:cs="Times New Roman"/>
          <w:sz w:val="20"/>
          <w:szCs w:val="20"/>
        </w:rPr>
        <w:t>;</w:t>
      </w:r>
    </w:p>
    <w:p w:rsidR="00B31900" w:rsidRPr="00AA1903" w:rsidRDefault="00B31900" w:rsidP="00316D6D">
      <w:pPr>
        <w:tabs>
          <w:tab w:val="left" w:pos="0"/>
          <w:tab w:val="left" w:pos="709"/>
        </w:tabs>
        <w:jc w:val="both"/>
        <w:rPr>
          <w:rFonts w:cs="Times New Roman"/>
          <w:sz w:val="20"/>
          <w:szCs w:val="20"/>
        </w:rPr>
      </w:pPr>
      <w:r w:rsidRPr="00AA1903">
        <w:rPr>
          <w:rFonts w:cs="Times New Roman"/>
          <w:sz w:val="20"/>
          <w:szCs w:val="20"/>
        </w:rPr>
        <w:tab/>
        <w:t xml:space="preserve">б) </w:t>
      </w:r>
      <w:r w:rsidR="00934BAA" w:rsidRPr="00AA1903">
        <w:rPr>
          <w:rFonts w:cs="Times New Roman"/>
          <w:sz w:val="20"/>
          <w:szCs w:val="20"/>
        </w:rPr>
        <w:t>осуществлять контроль наличия</w:t>
      </w:r>
      <w:r w:rsidRPr="00AA1903">
        <w:rPr>
          <w:rFonts w:cs="Times New Roman"/>
          <w:sz w:val="20"/>
          <w:szCs w:val="20"/>
        </w:rPr>
        <w:t xml:space="preserve"> самовольного пользования и (или) самовольного подключения Абонента к централизованной системе холодного водоснабжения и принимать меры </w:t>
      </w:r>
      <w:r w:rsidR="00775561" w:rsidRPr="00AA1903">
        <w:rPr>
          <w:rFonts w:cs="Times New Roman"/>
          <w:sz w:val="20"/>
          <w:szCs w:val="20"/>
        </w:rPr>
        <w:t>по прекращению подачи холодной воды в отношении лиц, осуществляющих</w:t>
      </w:r>
      <w:r w:rsidRPr="00AA1903">
        <w:rPr>
          <w:rFonts w:cs="Times New Roman"/>
          <w:sz w:val="20"/>
          <w:szCs w:val="20"/>
        </w:rPr>
        <w:t xml:space="preserve"> самовольно</w:t>
      </w:r>
      <w:r w:rsidR="00775561" w:rsidRPr="00AA1903">
        <w:rPr>
          <w:rFonts w:cs="Times New Roman"/>
          <w:sz w:val="20"/>
          <w:szCs w:val="20"/>
        </w:rPr>
        <w:t>е</w:t>
      </w:r>
      <w:r w:rsidRPr="00AA1903">
        <w:rPr>
          <w:rFonts w:cs="Times New Roman"/>
          <w:sz w:val="20"/>
          <w:szCs w:val="20"/>
        </w:rPr>
        <w:t xml:space="preserve"> пользовани</w:t>
      </w:r>
      <w:r w:rsidR="00775561" w:rsidRPr="00AA1903">
        <w:rPr>
          <w:rFonts w:cs="Times New Roman"/>
          <w:sz w:val="20"/>
          <w:szCs w:val="20"/>
        </w:rPr>
        <w:t>е</w:t>
      </w:r>
      <w:r w:rsidRPr="00AA1903">
        <w:rPr>
          <w:rFonts w:cs="Times New Roman"/>
          <w:sz w:val="20"/>
          <w:szCs w:val="20"/>
        </w:rPr>
        <w:t xml:space="preserve"> и (или) самовольного подключения к централизованной системе холодного водоснабжения</w:t>
      </w:r>
      <w:r w:rsidR="00775561" w:rsidRPr="00AA1903">
        <w:rPr>
          <w:rFonts w:cs="Times New Roman"/>
          <w:sz w:val="20"/>
          <w:szCs w:val="20"/>
        </w:rPr>
        <w:t>;</w:t>
      </w:r>
    </w:p>
    <w:p w:rsidR="00B31900" w:rsidRPr="00067240" w:rsidRDefault="00B31900" w:rsidP="00316D6D">
      <w:pPr>
        <w:tabs>
          <w:tab w:val="left" w:pos="0"/>
          <w:tab w:val="left" w:pos="709"/>
        </w:tabs>
        <w:jc w:val="both"/>
        <w:rPr>
          <w:rFonts w:cs="Times New Roman"/>
          <w:sz w:val="20"/>
          <w:szCs w:val="20"/>
        </w:rPr>
      </w:pPr>
      <w:r w:rsidRPr="00067240">
        <w:rPr>
          <w:rFonts w:cs="Times New Roman"/>
          <w:sz w:val="20"/>
          <w:szCs w:val="20"/>
        </w:rPr>
        <w:tab/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B31900" w:rsidRPr="00067240" w:rsidRDefault="00B31900" w:rsidP="00316D6D">
      <w:pPr>
        <w:tabs>
          <w:tab w:val="left" w:pos="0"/>
          <w:tab w:val="left" w:pos="709"/>
        </w:tabs>
        <w:jc w:val="both"/>
        <w:rPr>
          <w:rFonts w:cs="Times New Roman"/>
          <w:sz w:val="20"/>
          <w:szCs w:val="20"/>
        </w:rPr>
      </w:pPr>
      <w:r w:rsidRPr="00067240">
        <w:rPr>
          <w:rFonts w:cs="Times New Roman"/>
          <w:sz w:val="20"/>
          <w:szCs w:val="20"/>
        </w:rPr>
        <w:tab/>
        <w:t>г)</w:t>
      </w:r>
      <w:r w:rsidR="00775561" w:rsidRPr="00067240">
        <w:rPr>
          <w:rFonts w:cs="Times New Roman"/>
          <w:sz w:val="20"/>
          <w:szCs w:val="20"/>
        </w:rPr>
        <w:t xml:space="preserve"> </w:t>
      </w:r>
      <w:r w:rsidRPr="00067240">
        <w:rPr>
          <w:rFonts w:cs="Times New Roman"/>
          <w:sz w:val="20"/>
          <w:szCs w:val="20"/>
        </w:rPr>
        <w:t xml:space="preserve">иметь беспрепятственный доступ к водопроводным сетям и приборам учета в порядке, предусмотренном разделом </w:t>
      </w:r>
      <w:r w:rsidRPr="00067240">
        <w:rPr>
          <w:rFonts w:cs="Times New Roman"/>
          <w:sz w:val="20"/>
          <w:szCs w:val="20"/>
          <w:lang w:val="en-US"/>
        </w:rPr>
        <w:t>V</w:t>
      </w:r>
      <w:r w:rsidRPr="00067240">
        <w:rPr>
          <w:rFonts w:cs="Times New Roman"/>
          <w:sz w:val="20"/>
          <w:szCs w:val="20"/>
        </w:rPr>
        <w:t xml:space="preserve"> настоящего договора</w:t>
      </w:r>
      <w:r w:rsidR="00DF64F6" w:rsidRPr="00067240">
        <w:rPr>
          <w:rFonts w:cs="Times New Roman"/>
          <w:sz w:val="20"/>
          <w:szCs w:val="20"/>
        </w:rPr>
        <w:t>;</w:t>
      </w:r>
    </w:p>
    <w:p w:rsidR="00B31900" w:rsidRPr="00067240" w:rsidRDefault="00B31900" w:rsidP="00316D6D">
      <w:pPr>
        <w:tabs>
          <w:tab w:val="left" w:pos="0"/>
          <w:tab w:val="left" w:pos="709"/>
        </w:tabs>
        <w:jc w:val="both"/>
        <w:rPr>
          <w:rFonts w:cs="Times New Roman"/>
          <w:sz w:val="20"/>
          <w:szCs w:val="20"/>
        </w:rPr>
      </w:pPr>
      <w:r w:rsidRPr="00067240">
        <w:rPr>
          <w:rFonts w:cs="Times New Roman"/>
          <w:sz w:val="20"/>
          <w:szCs w:val="20"/>
        </w:rPr>
        <w:tab/>
      </w:r>
      <w:r w:rsidR="00775561" w:rsidRPr="00067240">
        <w:rPr>
          <w:rFonts w:cs="Times New Roman"/>
          <w:sz w:val="20"/>
          <w:szCs w:val="20"/>
        </w:rPr>
        <w:t>д</w:t>
      </w:r>
      <w:r w:rsidRPr="00067240">
        <w:rPr>
          <w:rFonts w:cs="Times New Roman"/>
          <w:sz w:val="20"/>
          <w:szCs w:val="20"/>
        </w:rPr>
        <w:t>) инициировать проведение сверки расчетов по настоящему договору.</w:t>
      </w:r>
    </w:p>
    <w:p w:rsidR="00B31900" w:rsidRPr="00067240" w:rsidRDefault="00B31900" w:rsidP="00316D6D">
      <w:pPr>
        <w:tabs>
          <w:tab w:val="left" w:pos="0"/>
          <w:tab w:val="left" w:pos="540"/>
        </w:tabs>
        <w:jc w:val="both"/>
        <w:rPr>
          <w:rFonts w:cs="Times New Roman"/>
          <w:b/>
          <w:kern w:val="0"/>
          <w:sz w:val="21"/>
          <w:szCs w:val="21"/>
        </w:rPr>
      </w:pPr>
      <w:r w:rsidRPr="00067240">
        <w:rPr>
          <w:rFonts w:cs="Times New Roman"/>
          <w:kern w:val="0"/>
          <w:sz w:val="21"/>
          <w:szCs w:val="21"/>
        </w:rPr>
        <w:tab/>
      </w:r>
      <w:r w:rsidR="002C5121">
        <w:rPr>
          <w:rFonts w:cs="Times New Roman"/>
          <w:b/>
          <w:kern w:val="0"/>
          <w:sz w:val="20"/>
          <w:szCs w:val="20"/>
        </w:rPr>
        <w:t>12</w:t>
      </w:r>
      <w:r w:rsidRPr="00067240">
        <w:rPr>
          <w:rFonts w:cs="Times New Roman"/>
          <w:b/>
          <w:kern w:val="0"/>
          <w:sz w:val="20"/>
          <w:szCs w:val="20"/>
        </w:rPr>
        <w:t>.</w:t>
      </w:r>
      <w:r w:rsidRPr="00067240">
        <w:rPr>
          <w:rFonts w:cs="Times New Roman"/>
          <w:b/>
          <w:kern w:val="0"/>
          <w:sz w:val="21"/>
          <w:szCs w:val="21"/>
        </w:rPr>
        <w:t xml:space="preserve"> Абонент обязан: 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а) обеспечивать эксплуатацию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>б) обеспечивать сохранность пломб и знаков поверки на приборах учета, обеспечивать исправность сетей, находящихся в границах его эксплуатационной ответственности</w:t>
      </w:r>
      <w:r w:rsidR="00775561" w:rsidRPr="00067240">
        <w:rPr>
          <w:rFonts w:eastAsia="Calibri" w:cs="Times New Roman"/>
          <w:kern w:val="0"/>
          <w:sz w:val="20"/>
          <w:szCs w:val="20"/>
          <w:lang w:eastAsia="en-US"/>
        </w:rPr>
        <w:t>, не допускать механических, химических, электромагнитных  или иных воздействий, которые могут искажать показания приборов учета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;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в) обеспечивать учет получаемой холодной воды в порядке, установленном в разделе </w:t>
      </w:r>
      <w:r w:rsidRPr="00067240">
        <w:rPr>
          <w:rFonts w:eastAsia="Calibri" w:cs="Times New Roman"/>
          <w:kern w:val="0"/>
          <w:sz w:val="20"/>
          <w:szCs w:val="20"/>
          <w:lang w:val="en-US" w:eastAsia="en-US"/>
        </w:rPr>
        <w:t>IV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 настоящего договора, и в соответствии с правилами утвержденными Правительством Российской Федерации, если иное не предусмотрено настоящим договором; 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г) производить оплату по настоящему договору в порядке, </w:t>
      </w:r>
      <w:r w:rsidR="00594339"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в 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размере</w:t>
      </w:r>
      <w:r w:rsidR="009C5374"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 и в сроки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, которые определены настоящим договором</w:t>
      </w:r>
      <w:r w:rsidR="009C5374" w:rsidRPr="00067240">
        <w:rPr>
          <w:rFonts w:eastAsia="Calibri" w:cs="Times New Roman"/>
          <w:kern w:val="0"/>
          <w:sz w:val="20"/>
          <w:szCs w:val="20"/>
          <w:lang w:eastAsia="en-US"/>
        </w:rPr>
        <w:t>, в том числе в случае перехода прав на объекты, в отношении которых осуществляется водоснабжение в соответствии с настоящим договором, до даты расторжения настоящего договора, определя</w:t>
      </w:r>
      <w:r w:rsidR="009E1E87">
        <w:rPr>
          <w:rFonts w:eastAsia="Calibri" w:cs="Times New Roman"/>
          <w:kern w:val="0"/>
          <w:sz w:val="20"/>
          <w:szCs w:val="20"/>
          <w:lang w:eastAsia="en-US"/>
        </w:rPr>
        <w:t xml:space="preserve">емой в соответствии с </w:t>
      </w:r>
      <w:r w:rsidR="009E1E87" w:rsidRPr="00AA1903">
        <w:rPr>
          <w:rFonts w:eastAsia="Calibri" w:cs="Times New Roman"/>
          <w:kern w:val="0"/>
          <w:sz w:val="20"/>
          <w:szCs w:val="20"/>
          <w:lang w:eastAsia="en-US"/>
        </w:rPr>
        <w:t xml:space="preserve">пунктом </w:t>
      </w:r>
      <w:r w:rsidR="00E001B2" w:rsidRPr="00AA1903">
        <w:rPr>
          <w:rFonts w:eastAsia="Calibri" w:cs="Times New Roman"/>
          <w:kern w:val="0"/>
          <w:sz w:val="20"/>
          <w:szCs w:val="20"/>
          <w:lang w:eastAsia="en-US"/>
        </w:rPr>
        <w:t>44</w:t>
      </w:r>
      <w:r w:rsidR="009C5374"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 настоящего договора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;</w:t>
      </w:r>
    </w:p>
    <w:p w:rsidR="00B31900" w:rsidRPr="00067240" w:rsidRDefault="00B31900" w:rsidP="00316D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д) обеспечивать беспрепятственный доступ представителей Организации водопроводного хозяйства к приборам учета в случаях и в порядке, которые предусмотрены разделом </w:t>
      </w:r>
      <w:r w:rsidRPr="00067240">
        <w:rPr>
          <w:rFonts w:eastAsia="Calibri" w:cs="Times New Roman"/>
          <w:kern w:val="0"/>
          <w:sz w:val="20"/>
          <w:szCs w:val="20"/>
          <w:lang w:val="en-US" w:eastAsia="en-US"/>
        </w:rPr>
        <w:t>V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 настоящего договора;</w:t>
      </w:r>
    </w:p>
    <w:p w:rsidR="00B31900" w:rsidRPr="00067240" w:rsidRDefault="00B31900" w:rsidP="00316D6D">
      <w:pPr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lastRenderedPageBreak/>
        <w:tab/>
      </w:r>
      <w:proofErr w:type="gramStart"/>
      <w:r w:rsidRPr="00067240">
        <w:rPr>
          <w:rFonts w:eastAsia="Calibri" w:cs="Times New Roman"/>
          <w:kern w:val="0"/>
          <w:sz w:val="20"/>
          <w:szCs w:val="20"/>
          <w:lang w:eastAsia="en-US"/>
        </w:rPr>
        <w:t>е) уведомлять Организацию водопроводного хозяйства о переходе прав на объекты Абонента, в отношении которых осуществляется водоснабжение, о передаче прав на объекты, устройства и сооружения, предназначенные для подключения (технического присоединения) к централизованным системам холодного водоснабжения, о предоставлении прав владения и (или) пользования такими объектами, устройствами или сооружениями другому лицу, а также об изменении местонахождения</w:t>
      </w:r>
      <w:r w:rsidR="009E1E87">
        <w:rPr>
          <w:rFonts w:eastAsia="Calibri" w:cs="Times New Roman"/>
          <w:kern w:val="0"/>
          <w:sz w:val="20"/>
          <w:szCs w:val="20"/>
          <w:lang w:eastAsia="en-US"/>
        </w:rPr>
        <w:t xml:space="preserve"> Абонента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, иных сведений об Абоненте, которые могут</w:t>
      </w:r>
      <w:proofErr w:type="gramEnd"/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 повлиять на исполнение договора холодного водоснабжения;</w:t>
      </w:r>
    </w:p>
    <w:p w:rsidR="00B31900" w:rsidRPr="00067240" w:rsidRDefault="00B31900" w:rsidP="00316D6D">
      <w:pPr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>ж) незамедлительно сообщать Организации водопроводного хозяйства обо всех повреждениях или неисправностях на водопроводных сетях, сооружениях и устройствах приборах учета, о нарушении работы централизованной системы холодного водоснабжения;</w:t>
      </w:r>
    </w:p>
    <w:p w:rsidR="00316D6D" w:rsidRPr="00067240" w:rsidRDefault="00B31900" w:rsidP="00316D6D">
      <w:pPr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1"/>
          <w:szCs w:val="21"/>
          <w:lang w:eastAsia="en-US"/>
        </w:rPr>
        <w:tab/>
      </w:r>
      <w:r w:rsidR="00083624" w:rsidRPr="00067240">
        <w:rPr>
          <w:rFonts w:eastAsia="Calibri" w:cs="Times New Roman"/>
          <w:kern w:val="0"/>
          <w:sz w:val="20"/>
          <w:szCs w:val="20"/>
          <w:lang w:eastAsia="en-US"/>
        </w:rPr>
        <w:t>з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) </w:t>
      </w:r>
      <w:r w:rsidR="00316D6D" w:rsidRPr="00067240">
        <w:rPr>
          <w:rFonts w:eastAsia="Calibri" w:cs="Times New Roman"/>
          <w:kern w:val="0"/>
          <w:sz w:val="20"/>
          <w:szCs w:val="20"/>
          <w:lang w:eastAsia="en-US"/>
        </w:rPr>
        <w:t>обеспечивать в сроки, установленные законодательством Российской Федерации, ликвидацию повреждений или неисправности водопроводных сетей, принадлежащих Абоненту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316D6D" w:rsidRPr="00067240" w:rsidRDefault="00316D6D" w:rsidP="00316D6D">
      <w:pPr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ab/>
        <w:t>и) предоставлять Организации водопроводного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</w:t>
      </w:r>
      <w:r w:rsidR="00A338A3">
        <w:rPr>
          <w:rFonts w:eastAsia="Calibri" w:cs="Times New Roman"/>
          <w:kern w:val="0"/>
          <w:sz w:val="20"/>
          <w:szCs w:val="20"/>
          <w:lang w:eastAsia="en-US"/>
        </w:rPr>
        <w:t>н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ы сторонами настоящего договора;</w:t>
      </w:r>
    </w:p>
    <w:p w:rsidR="00B31900" w:rsidRPr="00067240" w:rsidRDefault="00316D6D" w:rsidP="00316D6D">
      <w:pPr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067240">
        <w:rPr>
          <w:rFonts w:eastAsia="Calibri" w:cs="Times New Roman"/>
          <w:kern w:val="0"/>
          <w:sz w:val="20"/>
          <w:szCs w:val="20"/>
          <w:lang w:eastAsia="en-US"/>
        </w:rPr>
        <w:t xml:space="preserve">к) </w:t>
      </w:r>
      <w:r w:rsidR="00B31900" w:rsidRPr="00067240">
        <w:rPr>
          <w:rFonts w:eastAsia="Calibri" w:cs="Times New Roman"/>
          <w:kern w:val="0"/>
          <w:sz w:val="20"/>
          <w:szCs w:val="20"/>
          <w:lang w:eastAsia="en-US"/>
        </w:rPr>
        <w:t>не допускать возведение построек, гаражей, стоянок транспортных средств, складирование материалов, мусора, посадок деревьев, а так 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</w:t>
      </w:r>
      <w:r w:rsidR="00A338A3">
        <w:rPr>
          <w:rFonts w:eastAsia="Calibri" w:cs="Times New Roman"/>
          <w:kern w:val="0"/>
          <w:sz w:val="20"/>
          <w:szCs w:val="20"/>
          <w:lang w:eastAsia="en-US"/>
        </w:rPr>
        <w:t xml:space="preserve"> ответственности, без согласия О</w:t>
      </w:r>
      <w:r w:rsidR="00B31900" w:rsidRPr="00067240">
        <w:rPr>
          <w:rFonts w:eastAsia="Calibri" w:cs="Times New Roman"/>
          <w:kern w:val="0"/>
          <w:sz w:val="20"/>
          <w:szCs w:val="20"/>
          <w:lang w:eastAsia="en-US"/>
        </w:rPr>
        <w:t>рга</w:t>
      </w:r>
      <w:r w:rsidRPr="00067240">
        <w:rPr>
          <w:rFonts w:eastAsia="Calibri" w:cs="Times New Roman"/>
          <w:kern w:val="0"/>
          <w:sz w:val="20"/>
          <w:szCs w:val="20"/>
          <w:lang w:eastAsia="en-US"/>
        </w:rPr>
        <w:t>низации водопроводного хозяйства</w:t>
      </w:r>
      <w:r w:rsidR="00B31900" w:rsidRPr="00067240">
        <w:rPr>
          <w:rFonts w:eastAsia="Calibri" w:cs="Times New Roman"/>
          <w:kern w:val="0"/>
          <w:sz w:val="20"/>
          <w:szCs w:val="20"/>
          <w:lang w:eastAsia="en-US"/>
        </w:rPr>
        <w:t>.</w:t>
      </w:r>
    </w:p>
    <w:p w:rsidR="00B31900" w:rsidRPr="00067240" w:rsidRDefault="002C5121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r>
        <w:rPr>
          <w:rFonts w:cs="Times New Roman"/>
          <w:b/>
          <w:kern w:val="0"/>
          <w:sz w:val="20"/>
          <w:szCs w:val="20"/>
          <w:lang w:eastAsia="ru-RU"/>
        </w:rPr>
        <w:t>13</w:t>
      </w:r>
      <w:r w:rsidR="00B31900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. Абонент имеет право: </w:t>
      </w:r>
    </w:p>
    <w:p w:rsidR="00B31900" w:rsidRPr="00067240" w:rsidRDefault="00B31900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а) получать от Организации водопроводного хозяйства  информацию об изменении установленных тарифов на холодную (питьевую) воду (холодное питьевое водоснабжение);</w:t>
      </w:r>
    </w:p>
    <w:p w:rsidR="00316D6D" w:rsidRPr="00067240" w:rsidRDefault="00DF3B60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б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) инициировать проведение сверки расчетов по настоящему договору</w:t>
      </w:r>
      <w:r w:rsidR="00316D6D" w:rsidRPr="00067240">
        <w:rPr>
          <w:rFonts w:cs="Times New Roman"/>
          <w:kern w:val="0"/>
          <w:sz w:val="20"/>
          <w:szCs w:val="20"/>
          <w:lang w:eastAsia="ru-RU"/>
        </w:rPr>
        <w:t>;</w:t>
      </w:r>
    </w:p>
    <w:p w:rsidR="00B31900" w:rsidRDefault="00316D6D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proofErr w:type="gramStart"/>
      <w:r w:rsidRPr="00067240">
        <w:rPr>
          <w:rFonts w:cs="Times New Roman"/>
          <w:kern w:val="0"/>
          <w:sz w:val="20"/>
          <w:szCs w:val="20"/>
          <w:lang w:eastAsia="ru-RU"/>
        </w:rPr>
        <w:t xml:space="preserve">в) при наличии у Абонента прибора учета холодной 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 xml:space="preserve">(питьевой) 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воды ежемесячно снимать его показания и передавать показания 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 xml:space="preserve">прибора учета холодной (питьевой) воды 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в Организацию водопроводного хозяйства 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 xml:space="preserve">любыми доступными способами, допускающими возможность удаленной передачи сведений о показаниях приборов учета (почтовое отправление, телеграмма, факсограмма, телефонограмма, информационно-телекоммуникационная сеть «интернет») </w:t>
      </w:r>
      <w:r w:rsidR="00491A71" w:rsidRPr="00491A71">
        <w:rPr>
          <w:rFonts w:cs="Times New Roman"/>
          <w:b/>
          <w:kern w:val="0"/>
          <w:sz w:val="20"/>
          <w:szCs w:val="20"/>
          <w:lang w:eastAsia="ru-RU"/>
        </w:rPr>
        <w:t>с 18-го по 22 число</w:t>
      </w:r>
      <w:r w:rsidR="00491A71">
        <w:rPr>
          <w:rFonts w:cs="Times New Roman"/>
          <w:b/>
          <w:kern w:val="0"/>
          <w:sz w:val="20"/>
          <w:szCs w:val="20"/>
          <w:lang w:eastAsia="ru-RU"/>
        </w:rPr>
        <w:t>.</w:t>
      </w:r>
      <w:proofErr w:type="gramEnd"/>
    </w:p>
    <w:p w:rsidR="00F2501D" w:rsidRPr="00067240" w:rsidRDefault="00F2501D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</w:p>
    <w:p w:rsidR="00B31900" w:rsidRDefault="00B31900" w:rsidP="00DF3B60">
      <w:pPr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b/>
          <w:kern w:val="0"/>
          <w:sz w:val="20"/>
          <w:szCs w:val="20"/>
        </w:rPr>
      </w:pPr>
      <w:r w:rsidRPr="00067240">
        <w:rPr>
          <w:rFonts w:cs="Times New Roman"/>
          <w:b/>
          <w:kern w:val="0"/>
          <w:sz w:val="20"/>
          <w:szCs w:val="20"/>
          <w:lang w:val="en-US"/>
        </w:rPr>
        <w:t>IV</w:t>
      </w:r>
      <w:r w:rsidRPr="00067240">
        <w:rPr>
          <w:rFonts w:cs="Times New Roman"/>
          <w:b/>
          <w:kern w:val="0"/>
          <w:sz w:val="20"/>
          <w:szCs w:val="20"/>
        </w:rPr>
        <w:t>. Порядок осуществления коммерческого учета поданной (полученной) холодной воды, сроки и способы предоставления Организации водопроводного хозяйства показаний прибора учета</w:t>
      </w:r>
    </w:p>
    <w:p w:rsidR="00F2501D" w:rsidRPr="00067240" w:rsidRDefault="00F2501D" w:rsidP="00DF3B60">
      <w:pPr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b/>
          <w:kern w:val="0"/>
          <w:sz w:val="20"/>
          <w:szCs w:val="20"/>
        </w:rPr>
      </w:pPr>
    </w:p>
    <w:p w:rsidR="00B31900" w:rsidRPr="00067240" w:rsidRDefault="00B31900" w:rsidP="00B31900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4</w:t>
      </w:r>
      <w:r w:rsidRPr="00067240">
        <w:rPr>
          <w:rFonts w:cs="Times New Roman"/>
          <w:kern w:val="0"/>
          <w:sz w:val="20"/>
          <w:szCs w:val="20"/>
          <w:lang w:eastAsia="ru-RU"/>
        </w:rPr>
        <w:t>. Для учета объемов поданной Абоненту холодной воды стороны используют прибор учета, если иное не предусмотрено правилами, утвержденными Правительством Российской Федерации.</w:t>
      </w:r>
    </w:p>
    <w:p w:rsidR="00C000D4" w:rsidRDefault="00B31900" w:rsidP="00C000D4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5. Сведения о приборе учета:</w:t>
      </w:r>
    </w:p>
    <w:p w:rsidR="00D14216" w:rsidRDefault="002C5121" w:rsidP="002C5121">
      <w:pPr>
        <w:tabs>
          <w:tab w:val="left" w:pos="6804"/>
        </w:tabs>
        <w:suppressAutoHyphens w:val="0"/>
        <w:autoSpaceDE w:val="0"/>
        <w:autoSpaceDN w:val="0"/>
        <w:adjustRightInd w:val="0"/>
        <w:ind w:firstLine="284"/>
        <w:jc w:val="both"/>
        <w:rPr>
          <w:rFonts w:cs="Times New Roman"/>
          <w:b/>
          <w:i/>
          <w:kern w:val="0"/>
          <w:sz w:val="20"/>
          <w:szCs w:val="20"/>
          <w:lang w:eastAsia="ru-RU"/>
        </w:rPr>
      </w:pPr>
      <w:r>
        <w:rPr>
          <w:rFonts w:cs="Times New Roman"/>
          <w:b/>
          <w:i/>
          <w:kern w:val="0"/>
          <w:sz w:val="20"/>
          <w:szCs w:val="20"/>
          <w:lang w:eastAsia="ru-RU"/>
        </w:rPr>
        <w:t>м</w:t>
      </w:r>
      <w:r w:rsidR="00B31900" w:rsidRPr="00067240">
        <w:rPr>
          <w:rFonts w:cs="Times New Roman"/>
          <w:b/>
          <w:i/>
          <w:kern w:val="0"/>
          <w:sz w:val="20"/>
          <w:szCs w:val="20"/>
          <w:lang w:eastAsia="ru-RU"/>
        </w:rPr>
        <w:t xml:space="preserve">арка счетчика </w:t>
      </w:r>
      <w:r w:rsidR="00DF3B60" w:rsidRPr="00067240">
        <w:rPr>
          <w:rFonts w:cs="Times New Roman"/>
          <w:b/>
          <w:i/>
          <w:kern w:val="0"/>
          <w:sz w:val="20"/>
          <w:szCs w:val="20"/>
          <w:lang w:eastAsia="ru-RU"/>
        </w:rPr>
        <w:t>__________________</w:t>
      </w:r>
      <w:r w:rsidR="00C000D4">
        <w:rPr>
          <w:rFonts w:cs="Times New Roman"/>
          <w:b/>
          <w:i/>
          <w:kern w:val="0"/>
          <w:sz w:val="20"/>
          <w:szCs w:val="20"/>
          <w:lang w:eastAsia="ru-RU"/>
        </w:rPr>
        <w:t>______</w:t>
      </w:r>
      <w:r w:rsidR="00DF3B60" w:rsidRPr="00067240">
        <w:rPr>
          <w:rFonts w:cs="Times New Roman"/>
          <w:b/>
          <w:i/>
          <w:kern w:val="0"/>
          <w:sz w:val="20"/>
          <w:szCs w:val="20"/>
          <w:lang w:eastAsia="ru-RU"/>
        </w:rPr>
        <w:t>__</w:t>
      </w:r>
      <w:r w:rsidR="00B31900" w:rsidRPr="00067240">
        <w:rPr>
          <w:rFonts w:cs="Times New Roman"/>
          <w:b/>
          <w:i/>
          <w:kern w:val="0"/>
          <w:sz w:val="20"/>
          <w:szCs w:val="20"/>
          <w:lang w:eastAsia="ru-RU"/>
        </w:rPr>
        <w:t xml:space="preserve"> зав. №</w:t>
      </w:r>
      <w:r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  <w:r w:rsidR="00B31900" w:rsidRPr="00067240"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  <w:r w:rsidR="00DF3B60" w:rsidRPr="00067240">
        <w:rPr>
          <w:rFonts w:cs="Times New Roman"/>
          <w:b/>
          <w:i/>
          <w:kern w:val="0"/>
          <w:sz w:val="20"/>
          <w:szCs w:val="20"/>
          <w:lang w:eastAsia="ru-RU"/>
        </w:rPr>
        <w:t>______________</w:t>
      </w:r>
      <w:r w:rsidR="00C000D4">
        <w:rPr>
          <w:rFonts w:cs="Times New Roman"/>
          <w:b/>
          <w:i/>
          <w:kern w:val="0"/>
          <w:sz w:val="20"/>
          <w:szCs w:val="20"/>
          <w:lang w:eastAsia="ru-RU"/>
        </w:rPr>
        <w:t>__</w:t>
      </w:r>
      <w:r w:rsidR="00DF3B60" w:rsidRPr="00067240">
        <w:rPr>
          <w:rFonts w:cs="Times New Roman"/>
          <w:b/>
          <w:i/>
          <w:kern w:val="0"/>
          <w:sz w:val="20"/>
          <w:szCs w:val="20"/>
          <w:lang w:eastAsia="ru-RU"/>
        </w:rPr>
        <w:t>__</w:t>
      </w:r>
    </w:p>
    <w:p w:rsidR="00C000D4" w:rsidRPr="00C000D4" w:rsidRDefault="002C5121" w:rsidP="002C5121">
      <w:pPr>
        <w:pStyle w:val="ad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ата установки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______________________________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</w:t>
      </w:r>
    </w:p>
    <w:p w:rsidR="00C000D4" w:rsidRPr="00C000D4" w:rsidRDefault="002C5121" w:rsidP="002C5121">
      <w:pPr>
        <w:pStyle w:val="ad"/>
        <w:tabs>
          <w:tab w:val="left" w:pos="7088"/>
        </w:tabs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ата опломбирования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________________________________</w:t>
      </w:r>
    </w:p>
    <w:p w:rsidR="00C000D4" w:rsidRPr="00C000D4" w:rsidRDefault="002C5121" w:rsidP="002C5121">
      <w:pPr>
        <w:pStyle w:val="ad"/>
        <w:tabs>
          <w:tab w:val="left" w:pos="6663"/>
          <w:tab w:val="left" w:pos="6946"/>
        </w:tabs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ата проведения последней поверки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__________________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</w:t>
      </w:r>
    </w:p>
    <w:p w:rsidR="00C000D4" w:rsidRPr="00C000D4" w:rsidRDefault="002C5121" w:rsidP="002C5121">
      <w:pPr>
        <w:pStyle w:val="ad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с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рок проведения очередной поверки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C000D4" w:rsidRP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</w:t>
      </w:r>
      <w:r w:rsidR="00C000D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_______________________</w:t>
      </w:r>
    </w:p>
    <w:p w:rsidR="00A338A3" w:rsidRDefault="00B31900" w:rsidP="00A338A3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i/>
          <w:kern w:val="0"/>
          <w:sz w:val="20"/>
          <w:szCs w:val="20"/>
          <w:lang w:eastAsia="ru-RU"/>
        </w:rPr>
      </w:pPr>
      <w:r w:rsidRPr="00A338A3">
        <w:rPr>
          <w:rFonts w:cs="Times New Roman"/>
          <w:kern w:val="0"/>
          <w:sz w:val="20"/>
          <w:szCs w:val="20"/>
          <w:lang w:eastAsia="ru-RU"/>
        </w:rPr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6</w:t>
      </w:r>
      <w:r w:rsidRPr="00A338A3">
        <w:rPr>
          <w:rFonts w:cs="Times New Roman"/>
          <w:kern w:val="0"/>
          <w:sz w:val="20"/>
          <w:szCs w:val="20"/>
          <w:lang w:eastAsia="ru-RU"/>
        </w:rPr>
        <w:t xml:space="preserve">. </w:t>
      </w:r>
      <w:r w:rsidR="00D14216" w:rsidRPr="00A338A3">
        <w:rPr>
          <w:rFonts w:cs="Times New Roman"/>
          <w:kern w:val="0"/>
          <w:sz w:val="20"/>
          <w:szCs w:val="20"/>
          <w:lang w:eastAsia="ru-RU"/>
        </w:rPr>
        <w:t xml:space="preserve">Коммерческий учет </w:t>
      </w:r>
      <w:r w:rsidR="00D14216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подаваемой (получаемой) холодной воды </w:t>
      </w:r>
      <w:r w:rsidR="00E42D74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осуществляется в следующих случаях: </w:t>
      </w:r>
      <w:r w:rsidR="00A338A3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</w:p>
    <w:p w:rsidR="00075AB3" w:rsidRPr="00075AB3" w:rsidRDefault="00A338A3" w:rsidP="00A338A3">
      <w:pPr>
        <w:pStyle w:val="a8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i/>
          <w:kern w:val="0"/>
          <w:sz w:val="20"/>
          <w:szCs w:val="20"/>
          <w:lang w:eastAsia="ru-RU"/>
        </w:rPr>
        <w:t>отсутствие</w:t>
      </w:r>
      <w:r w:rsidR="00D14216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прибора учета</w:t>
      </w:r>
      <w:r w:rsidR="00CD2B04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  <w:r w:rsidR="00E42D74" w:rsidRPr="00A338A3">
        <w:rPr>
          <w:rFonts w:cs="Times New Roman"/>
          <w:b/>
          <w:i/>
          <w:kern w:val="0"/>
          <w:sz w:val="20"/>
          <w:szCs w:val="20"/>
          <w:lang w:eastAsia="ru-RU"/>
        </w:rPr>
        <w:t>холодной воды</w:t>
      </w:r>
      <w:r w:rsidR="00075AB3">
        <w:rPr>
          <w:rFonts w:cs="Times New Roman"/>
          <w:b/>
          <w:i/>
          <w:kern w:val="0"/>
          <w:sz w:val="20"/>
          <w:szCs w:val="20"/>
          <w:lang w:eastAsia="ru-RU"/>
        </w:rPr>
        <w:t>,</w:t>
      </w:r>
    </w:p>
    <w:p w:rsidR="00A338A3" w:rsidRDefault="00E42D74" w:rsidP="00A338A3">
      <w:pPr>
        <w:pStyle w:val="a8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п</w:t>
      </w:r>
      <w:r w:rsidRPr="00A338A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редоставлени</w:t>
      </w:r>
      <w:r w:rsidR="00075AB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е</w:t>
      </w:r>
      <w:r w:rsidRPr="00A338A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коммунальн</w:t>
      </w:r>
      <w:r w:rsidR="00075AB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ых</w:t>
      </w:r>
      <w:r w:rsidRPr="00A338A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услуг по холодному водоснабжен</w:t>
      </w:r>
      <w:r w:rsidR="00A338A3" w:rsidRPr="00A338A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ию через водоразборную колонку</w:t>
      </w:r>
      <w:r w:rsidR="00075AB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,</w:t>
      </w:r>
    </w:p>
    <w:p w:rsidR="00C000D4" w:rsidRPr="00C000D4" w:rsidRDefault="00A338A3" w:rsidP="00C000D4">
      <w:pPr>
        <w:pStyle w:val="a8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выход</w:t>
      </w:r>
      <w:r w:rsidR="00075AB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прибора учета из строя,</w:t>
      </w:r>
    </w:p>
    <w:p w:rsidR="00D14216" w:rsidRPr="00A338A3" w:rsidRDefault="00327248" w:rsidP="00A338A3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 w:rsidRPr="00A338A3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A338A3">
        <w:rPr>
          <w:rFonts w:cs="Times New Roman"/>
          <w:b/>
          <w:i/>
          <w:kern w:val="0"/>
          <w:sz w:val="20"/>
          <w:szCs w:val="20"/>
          <w:lang w:eastAsia="ru-RU"/>
        </w:rPr>
        <w:t>составляет _____________________________________</w:t>
      </w:r>
      <w:r w:rsidR="00D14216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на сумму _____________ руб.____ коп</w:t>
      </w:r>
      <w:proofErr w:type="gramStart"/>
      <w:r w:rsidR="00CD2B04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  <w:r w:rsidR="00E42D74" w:rsidRPr="00A338A3">
        <w:rPr>
          <w:rFonts w:cs="Times New Roman"/>
          <w:b/>
          <w:i/>
          <w:kern w:val="0"/>
          <w:sz w:val="20"/>
          <w:szCs w:val="20"/>
          <w:lang w:eastAsia="ru-RU"/>
        </w:rPr>
        <w:t>.</w:t>
      </w:r>
      <w:proofErr w:type="gramEnd"/>
      <w:r w:rsidR="00E42D74" w:rsidRPr="00A338A3">
        <w:rPr>
          <w:rFonts w:cs="Times New Roman"/>
          <w:b/>
          <w:i/>
          <w:kern w:val="0"/>
          <w:sz w:val="20"/>
          <w:szCs w:val="20"/>
          <w:lang w:eastAsia="ru-RU"/>
        </w:rPr>
        <w:t xml:space="preserve"> </w:t>
      </w:r>
      <w:r w:rsidR="003F33AB" w:rsidRPr="00C000D4">
        <w:rPr>
          <w:rFonts w:cs="Times New Roman"/>
          <w:i/>
          <w:kern w:val="0"/>
          <w:sz w:val="20"/>
          <w:szCs w:val="20"/>
          <w:lang w:eastAsia="ru-RU"/>
        </w:rPr>
        <w:t>Приложение № 2.</w:t>
      </w:r>
    </w:p>
    <w:p w:rsidR="00B31900" w:rsidRPr="00067240" w:rsidRDefault="0065121B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7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. 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прибора учета, за исключением случаев, когда в соответствии с правилами, утвержденными Правительством Российской Федерации, учет осуществляется расчетным способом.</w:t>
      </w:r>
    </w:p>
    <w:p w:rsidR="00CA4AA8" w:rsidRPr="00067240" w:rsidRDefault="00B31900" w:rsidP="00CA4AA8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8</w:t>
      </w:r>
      <w:r w:rsidR="00A338A3">
        <w:rPr>
          <w:rFonts w:cs="Times New Roman"/>
          <w:kern w:val="0"/>
          <w:sz w:val="20"/>
          <w:szCs w:val="20"/>
          <w:lang w:eastAsia="ru-RU"/>
        </w:rPr>
        <w:t>. В случае отсутствия у А</w:t>
      </w:r>
      <w:r w:rsidR="00C000D4">
        <w:rPr>
          <w:rFonts w:cs="Times New Roman"/>
          <w:kern w:val="0"/>
          <w:sz w:val="20"/>
          <w:szCs w:val="20"/>
          <w:lang w:eastAsia="ru-RU"/>
        </w:rPr>
        <w:t>бонента приборов учета А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бонент обязан в срок </w:t>
      </w:r>
      <w:proofErr w:type="gramStart"/>
      <w:r w:rsidRPr="00A338A3">
        <w:rPr>
          <w:rFonts w:cs="Times New Roman"/>
          <w:b/>
          <w:kern w:val="0"/>
          <w:sz w:val="20"/>
          <w:szCs w:val="20"/>
          <w:lang w:eastAsia="ru-RU"/>
        </w:rPr>
        <w:t>до</w:t>
      </w:r>
      <w:proofErr w:type="gramEnd"/>
      <w:r w:rsidRPr="00A338A3">
        <w:rPr>
          <w:rFonts w:cs="Times New Roman"/>
          <w:b/>
          <w:kern w:val="0"/>
          <w:sz w:val="20"/>
          <w:szCs w:val="20"/>
          <w:lang w:eastAsia="ru-RU"/>
        </w:rPr>
        <w:t xml:space="preserve"> __________</w:t>
      </w:r>
      <w:r w:rsidR="00C000D4">
        <w:rPr>
          <w:rFonts w:cs="Times New Roman"/>
          <w:b/>
          <w:kern w:val="0"/>
          <w:sz w:val="20"/>
          <w:szCs w:val="20"/>
          <w:lang w:eastAsia="ru-RU"/>
        </w:rPr>
        <w:t>___</w:t>
      </w:r>
      <w:r w:rsidRPr="00A338A3">
        <w:rPr>
          <w:rFonts w:cs="Times New Roman"/>
          <w:b/>
          <w:kern w:val="0"/>
          <w:sz w:val="20"/>
          <w:szCs w:val="20"/>
          <w:lang w:eastAsia="ru-RU"/>
        </w:rPr>
        <w:t xml:space="preserve">_ </w:t>
      </w:r>
      <w:proofErr w:type="gramStart"/>
      <w:r w:rsidRPr="00067240">
        <w:rPr>
          <w:rFonts w:cs="Times New Roman"/>
          <w:kern w:val="0"/>
          <w:sz w:val="20"/>
          <w:szCs w:val="20"/>
          <w:lang w:eastAsia="ru-RU"/>
        </w:rPr>
        <w:t>установить</w:t>
      </w:r>
      <w:proofErr w:type="gramEnd"/>
      <w:r w:rsidRPr="00067240">
        <w:rPr>
          <w:rFonts w:cs="Times New Roman"/>
          <w:kern w:val="0"/>
          <w:sz w:val="20"/>
          <w:szCs w:val="20"/>
          <w:lang w:eastAsia="ru-RU"/>
        </w:rPr>
        <w:t xml:space="preserve"> приборы учета холодной воды и ввести их в эксплуатацию в порядке, установленном законодательством Российской Федерации</w:t>
      </w:r>
      <w:r w:rsidR="0010202A" w:rsidRPr="00067240">
        <w:rPr>
          <w:rFonts w:cs="Times New Roman"/>
          <w:kern w:val="0"/>
          <w:sz w:val="20"/>
          <w:szCs w:val="20"/>
          <w:lang w:eastAsia="ru-RU"/>
        </w:rPr>
        <w:t>.</w:t>
      </w:r>
    </w:p>
    <w:p w:rsidR="00B31900" w:rsidRPr="00067240" w:rsidRDefault="00B31900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1</w:t>
      </w:r>
      <w:r w:rsidR="002C5121">
        <w:rPr>
          <w:rFonts w:cs="Times New Roman"/>
          <w:kern w:val="0"/>
          <w:sz w:val="20"/>
          <w:szCs w:val="20"/>
          <w:lang w:eastAsia="ru-RU"/>
        </w:rPr>
        <w:t>9</w:t>
      </w:r>
      <w:r w:rsidRPr="00067240">
        <w:rPr>
          <w:rFonts w:cs="Times New Roman"/>
          <w:kern w:val="0"/>
          <w:sz w:val="20"/>
          <w:szCs w:val="20"/>
          <w:lang w:eastAsia="ru-RU"/>
        </w:rPr>
        <w:t>. 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установленного настоящим договором, либо осуществляет, в случаях, предусмо</w:t>
      </w:r>
      <w:r w:rsidR="00407216">
        <w:rPr>
          <w:rFonts w:cs="Times New Roman"/>
          <w:kern w:val="0"/>
          <w:sz w:val="20"/>
          <w:szCs w:val="20"/>
          <w:lang w:eastAsia="ru-RU"/>
        </w:rPr>
        <w:t>тренных правилами, утвержденными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 Правительством Российской Федерации, передает эти сведения в Организацию водопроводного хозяйства </w:t>
      </w:r>
      <w:r w:rsidR="00491A71" w:rsidRPr="00491A71">
        <w:rPr>
          <w:rFonts w:cs="Times New Roman"/>
          <w:b/>
          <w:kern w:val="0"/>
          <w:sz w:val="20"/>
          <w:szCs w:val="20"/>
          <w:lang w:eastAsia="ru-RU"/>
        </w:rPr>
        <w:t>с 18-го по 22 число</w:t>
      </w:r>
      <w:r w:rsidR="00491A71">
        <w:rPr>
          <w:rFonts w:cs="Times New Roman"/>
          <w:kern w:val="0"/>
          <w:sz w:val="20"/>
          <w:szCs w:val="20"/>
          <w:lang w:eastAsia="ru-RU"/>
        </w:rPr>
        <w:t>.</w:t>
      </w:r>
    </w:p>
    <w:p w:rsidR="00B31900" w:rsidRDefault="002C5121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20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адресатом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 xml:space="preserve"> (почтовое отправление, телеграмма,  факсограмма, телефонограмма, информационно-телекоммуникационная сеть «интернет»)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</w:t>
      </w:r>
    </w:p>
    <w:p w:rsidR="00F2501D" w:rsidRPr="00067240" w:rsidRDefault="00F2501D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</w:p>
    <w:p w:rsidR="00B31900" w:rsidRDefault="00B31900" w:rsidP="00055C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proofErr w:type="gramStart"/>
      <w:r w:rsidRPr="00067240">
        <w:rPr>
          <w:rFonts w:cs="Times New Roman"/>
          <w:b/>
          <w:kern w:val="0"/>
          <w:sz w:val="20"/>
          <w:szCs w:val="20"/>
          <w:lang w:val="en-US" w:eastAsia="ru-RU"/>
        </w:rPr>
        <w:t>V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. Порядок обеспечения Абонентом доступа представителей организации водопроводного хозяйства к водопроводным сетям и приборам учета холодной воды.</w:t>
      </w:r>
      <w:proofErr w:type="gramEnd"/>
    </w:p>
    <w:p w:rsidR="00F2501D" w:rsidRPr="00067240" w:rsidRDefault="00F2501D" w:rsidP="00055C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CD2B04" w:rsidRPr="00067240" w:rsidRDefault="002C5121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21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. </w:t>
      </w:r>
      <w:proofErr w:type="gramStart"/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Абонент обязан обеспечить доступ представителям Организации водопроводного хозяйства к 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>водопроводным сетям и иным объектам Абонента, местам отбора проб холодной воды, приборам учета (узла</w:t>
      </w:r>
      <w:r w:rsidR="00407216">
        <w:rPr>
          <w:rFonts w:cs="Times New Roman"/>
          <w:kern w:val="0"/>
          <w:sz w:val="20"/>
          <w:szCs w:val="20"/>
          <w:lang w:eastAsia="ru-RU"/>
        </w:rPr>
        <w:t>м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="00CD2B04" w:rsidRPr="00067240">
        <w:rPr>
          <w:rFonts w:cs="Times New Roman"/>
          <w:kern w:val="0"/>
          <w:sz w:val="20"/>
          <w:szCs w:val="20"/>
          <w:lang w:eastAsia="ru-RU"/>
        </w:rPr>
        <w:lastRenderedPageBreak/>
        <w:t>учета) холодной воды и иным устройствам, которыми Абонент владеет и пользуется на праве собственности или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B31900" w:rsidRPr="00067240" w:rsidRDefault="00B31900" w:rsidP="00055C3D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  <w:t>а) уполномоченные представители Организации водопроводного хозяйства  предъявляют Абоненту служебное удостоверение (доверенность</w:t>
      </w:r>
      <w:r w:rsidR="005047DB" w:rsidRPr="00067240">
        <w:rPr>
          <w:rFonts w:cs="Times New Roman"/>
          <w:kern w:val="0"/>
          <w:sz w:val="20"/>
          <w:szCs w:val="20"/>
          <w:lang w:eastAsia="ru-RU"/>
        </w:rPr>
        <w:t xml:space="preserve"> на совершение соответствующих действий от имени Организации водопроводного хозяйства)</w:t>
      </w:r>
      <w:r w:rsidRPr="00067240">
        <w:rPr>
          <w:rFonts w:cs="Times New Roman"/>
          <w:kern w:val="0"/>
          <w:sz w:val="20"/>
          <w:szCs w:val="20"/>
          <w:lang w:eastAsia="ru-RU"/>
        </w:rPr>
        <w:t>;</w:t>
      </w:r>
    </w:p>
    <w:p w:rsidR="00B31900" w:rsidRPr="00067240" w:rsidRDefault="00B31900" w:rsidP="00B31900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</w:r>
      <w:r w:rsidR="00055C3D" w:rsidRPr="00067240">
        <w:rPr>
          <w:rFonts w:cs="Times New Roman"/>
          <w:kern w:val="0"/>
          <w:sz w:val="20"/>
          <w:szCs w:val="20"/>
          <w:lang w:eastAsia="ru-RU"/>
        </w:rPr>
        <w:t>б</w:t>
      </w:r>
      <w:r w:rsidRPr="00067240">
        <w:rPr>
          <w:rFonts w:cs="Times New Roman"/>
          <w:kern w:val="0"/>
          <w:sz w:val="20"/>
          <w:szCs w:val="20"/>
          <w:lang w:eastAsia="ru-RU"/>
        </w:rPr>
        <w:t>) доступ представителям Организации водопроводного хозяйства к мест</w:t>
      </w:r>
      <w:r w:rsidR="00901189">
        <w:rPr>
          <w:rFonts w:cs="Times New Roman"/>
          <w:kern w:val="0"/>
          <w:sz w:val="20"/>
          <w:szCs w:val="20"/>
          <w:lang w:eastAsia="ru-RU"/>
        </w:rPr>
        <w:t>у установке прибора учета (узла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 учета</w:t>
      </w:r>
      <w:r w:rsidR="00901189">
        <w:rPr>
          <w:rFonts w:cs="Times New Roman"/>
          <w:kern w:val="0"/>
          <w:sz w:val="20"/>
          <w:szCs w:val="20"/>
          <w:lang w:eastAsia="ru-RU"/>
        </w:rPr>
        <w:t>)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 и иным устройствам, осуществляется только в соответствии с настоящим договором;</w:t>
      </w:r>
    </w:p>
    <w:p w:rsidR="00B31900" w:rsidRPr="00067240" w:rsidRDefault="00B31900" w:rsidP="00B31900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</w:r>
      <w:r w:rsidR="0024580E" w:rsidRPr="00067240">
        <w:rPr>
          <w:rFonts w:cs="Times New Roman"/>
          <w:kern w:val="0"/>
          <w:sz w:val="20"/>
          <w:szCs w:val="20"/>
          <w:lang w:eastAsia="ru-RU"/>
        </w:rPr>
        <w:t>в</w:t>
      </w:r>
      <w:r w:rsidRPr="00067240">
        <w:rPr>
          <w:rFonts w:cs="Times New Roman"/>
          <w:kern w:val="0"/>
          <w:sz w:val="20"/>
          <w:szCs w:val="20"/>
          <w:lang w:eastAsia="ru-RU"/>
        </w:rPr>
        <w:t>) Абонент вправе принимать участие при проведении Организацией водопроводного хозяйства всех проверок, предусмотренных настоящим разделом;</w:t>
      </w:r>
    </w:p>
    <w:p w:rsidR="00B31900" w:rsidRDefault="00B31900" w:rsidP="00B31900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ab/>
      </w:r>
      <w:r w:rsidR="0024580E" w:rsidRPr="00067240">
        <w:rPr>
          <w:rFonts w:cs="Times New Roman"/>
          <w:kern w:val="0"/>
          <w:sz w:val="20"/>
          <w:szCs w:val="20"/>
          <w:lang w:eastAsia="ru-RU"/>
        </w:rPr>
        <w:t>г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) 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отказ в доступе </w:t>
      </w:r>
      <w:r w:rsidR="005047DB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представителям 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(</w:t>
      </w:r>
      <w:proofErr w:type="spellStart"/>
      <w:r w:rsidRPr="00067240">
        <w:rPr>
          <w:rFonts w:cs="Times New Roman"/>
          <w:b/>
          <w:kern w:val="0"/>
          <w:sz w:val="20"/>
          <w:szCs w:val="20"/>
          <w:lang w:eastAsia="ru-RU"/>
        </w:rPr>
        <w:t>недопуск</w:t>
      </w:r>
      <w:proofErr w:type="spellEnd"/>
      <w:r w:rsidR="005047DB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 представителей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) Организации водопроводного хозяйства к приборам учета (узла</w:t>
      </w:r>
      <w:r w:rsidR="00407216">
        <w:rPr>
          <w:rFonts w:cs="Times New Roman"/>
          <w:b/>
          <w:kern w:val="0"/>
          <w:sz w:val="20"/>
          <w:szCs w:val="20"/>
          <w:lang w:eastAsia="ru-RU"/>
        </w:rPr>
        <w:t>м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 учета) приравнивается к </w:t>
      </w:r>
      <w:r w:rsidR="005047DB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самовольному пользованию централизованной системой холодного водоснабжения, 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что влечет за собой применение расчетного способа при определении количества поданной (полученной) </w:t>
      </w:r>
      <w:r w:rsidR="005047DB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холодной воды в порядке, 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предусмотренном правилами</w:t>
      </w:r>
      <w:r w:rsidR="005047DB"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 организации коммерческого учета воды,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 утверждаемыми Правительством Российской Федерации. </w:t>
      </w:r>
    </w:p>
    <w:p w:rsidR="00F2501D" w:rsidRPr="00067240" w:rsidRDefault="00F2501D" w:rsidP="00B31900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0"/>
          <w:szCs w:val="20"/>
          <w:lang w:eastAsia="ru-RU"/>
        </w:rPr>
      </w:pPr>
    </w:p>
    <w:p w:rsidR="00B31900" w:rsidRDefault="00B31900" w:rsidP="00B31900">
      <w:pPr>
        <w:spacing w:line="276" w:lineRule="auto"/>
        <w:ind w:left="720"/>
        <w:jc w:val="center"/>
        <w:rPr>
          <w:rFonts w:cs="Times New Roman"/>
          <w:b/>
          <w:bCs/>
          <w:kern w:val="0"/>
          <w:sz w:val="20"/>
          <w:szCs w:val="20"/>
        </w:rPr>
      </w:pPr>
      <w:r w:rsidRPr="00067240">
        <w:rPr>
          <w:rFonts w:cs="Times New Roman"/>
          <w:b/>
          <w:bCs/>
          <w:kern w:val="0"/>
          <w:sz w:val="20"/>
          <w:szCs w:val="20"/>
          <w:lang w:val="en-US"/>
        </w:rPr>
        <w:t>VI</w:t>
      </w:r>
      <w:r w:rsidRPr="00067240">
        <w:rPr>
          <w:rFonts w:cs="Times New Roman"/>
          <w:b/>
          <w:bCs/>
          <w:kern w:val="0"/>
          <w:sz w:val="20"/>
          <w:szCs w:val="20"/>
        </w:rPr>
        <w:t>. Порядок контроля качества питьевой воды</w:t>
      </w:r>
    </w:p>
    <w:p w:rsidR="00F2501D" w:rsidRPr="00067240" w:rsidRDefault="00F2501D" w:rsidP="00B31900">
      <w:pPr>
        <w:spacing w:line="276" w:lineRule="auto"/>
        <w:ind w:left="720"/>
        <w:jc w:val="center"/>
        <w:rPr>
          <w:rFonts w:cs="Times New Roman"/>
          <w:b/>
          <w:bCs/>
          <w:kern w:val="0"/>
          <w:sz w:val="20"/>
          <w:szCs w:val="20"/>
        </w:rPr>
      </w:pPr>
    </w:p>
    <w:p w:rsidR="00B31900" w:rsidRPr="00067240" w:rsidRDefault="002C5121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1"/>
          <w:szCs w:val="21"/>
          <w:lang w:eastAsia="ru-RU"/>
        </w:rPr>
      </w:pPr>
      <w:r>
        <w:rPr>
          <w:rFonts w:cs="Times New Roman"/>
          <w:kern w:val="0"/>
          <w:sz w:val="21"/>
          <w:szCs w:val="21"/>
          <w:lang w:eastAsia="ru-RU"/>
        </w:rPr>
        <w:t>22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</w:t>
      </w:r>
      <w:r w:rsidR="00407216">
        <w:rPr>
          <w:rFonts w:cs="Times New Roman"/>
          <w:kern w:val="0"/>
          <w:sz w:val="21"/>
          <w:szCs w:val="21"/>
          <w:lang w:eastAsia="ru-RU"/>
        </w:rPr>
        <w:t>тва питьевой воды, утвержденными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 xml:space="preserve"> Правительством Российской Федерации.</w:t>
      </w:r>
    </w:p>
    <w:p w:rsidR="00B31900" w:rsidRPr="00067240" w:rsidRDefault="002C5121" w:rsidP="00B31900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1"/>
          <w:szCs w:val="21"/>
          <w:lang w:eastAsia="ru-RU"/>
        </w:rPr>
      </w:pPr>
      <w:r>
        <w:rPr>
          <w:rFonts w:cs="Times New Roman"/>
          <w:kern w:val="0"/>
          <w:sz w:val="21"/>
          <w:szCs w:val="21"/>
          <w:lang w:eastAsia="ru-RU"/>
        </w:rPr>
        <w:t>23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 воды, характеризующи</w:t>
      </w:r>
      <w:r w:rsidR="00407216">
        <w:rPr>
          <w:rFonts w:cs="Times New Roman"/>
          <w:kern w:val="0"/>
          <w:sz w:val="21"/>
          <w:szCs w:val="21"/>
          <w:lang w:eastAsia="ru-RU"/>
        </w:rPr>
        <w:t xml:space="preserve">х ее безопасность, при этом 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качество должно соответствовать пределам, определенным планом мероприятий по приведению качества питьевой воды в соответствие с установленными требованиями.</w:t>
      </w:r>
    </w:p>
    <w:p w:rsidR="00C67503" w:rsidRDefault="002C5121" w:rsidP="0040721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1"/>
          <w:szCs w:val="21"/>
          <w:lang w:eastAsia="ru-RU"/>
        </w:rPr>
      </w:pPr>
      <w:r>
        <w:rPr>
          <w:rFonts w:cs="Times New Roman"/>
          <w:kern w:val="0"/>
          <w:sz w:val="21"/>
          <w:szCs w:val="21"/>
          <w:lang w:eastAsia="ru-RU"/>
        </w:rPr>
        <w:t>24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. Абонент имеет право</w:t>
      </w:r>
      <w:r w:rsidR="00491A71">
        <w:rPr>
          <w:rFonts w:cs="Times New Roman"/>
          <w:kern w:val="0"/>
          <w:sz w:val="21"/>
          <w:szCs w:val="21"/>
          <w:lang w:eastAsia="ru-RU"/>
        </w:rPr>
        <w:t xml:space="preserve">, 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в течение срока действия настоящего договора</w:t>
      </w:r>
      <w:r w:rsidR="00491A71">
        <w:rPr>
          <w:rFonts w:cs="Times New Roman"/>
          <w:kern w:val="0"/>
          <w:sz w:val="21"/>
          <w:szCs w:val="21"/>
          <w:lang w:eastAsia="ru-RU"/>
        </w:rPr>
        <w:t>,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 xml:space="preserve">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Абонент обязан известить</w:t>
      </w:r>
      <w:r w:rsidR="00407216" w:rsidRPr="00407216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="00407216">
        <w:rPr>
          <w:rFonts w:cs="Times New Roman"/>
          <w:kern w:val="0"/>
          <w:sz w:val="20"/>
          <w:szCs w:val="20"/>
          <w:lang w:eastAsia="ru-RU"/>
        </w:rPr>
        <w:t>Организацию</w:t>
      </w:r>
      <w:r w:rsidR="00407216" w:rsidRPr="00067240">
        <w:rPr>
          <w:rFonts w:cs="Times New Roman"/>
          <w:kern w:val="0"/>
          <w:sz w:val="20"/>
          <w:szCs w:val="20"/>
          <w:lang w:eastAsia="ru-RU"/>
        </w:rPr>
        <w:t xml:space="preserve"> водопроводного хозяйства </w:t>
      </w:r>
      <w:r w:rsidR="00B31900" w:rsidRPr="00067240">
        <w:rPr>
          <w:rFonts w:cs="Times New Roman"/>
          <w:kern w:val="0"/>
          <w:sz w:val="21"/>
          <w:szCs w:val="21"/>
          <w:lang w:eastAsia="ru-RU"/>
        </w:rPr>
        <w:t>о времени и месте отбора проб воды не позднее 3 суток до проведения отбора проб воды.</w:t>
      </w:r>
    </w:p>
    <w:p w:rsidR="00F2501D" w:rsidRPr="00067240" w:rsidRDefault="00F2501D" w:rsidP="0040721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1"/>
          <w:szCs w:val="21"/>
          <w:lang w:eastAsia="ru-RU"/>
        </w:rPr>
      </w:pPr>
    </w:p>
    <w:p w:rsidR="00B31900" w:rsidRDefault="00B31900" w:rsidP="00C6750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b/>
          <w:kern w:val="0"/>
          <w:sz w:val="20"/>
          <w:szCs w:val="20"/>
          <w:lang w:val="en-US" w:eastAsia="ru-RU"/>
        </w:rPr>
        <w:t>VII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. Условия временного прекращения или ограничения холодного водоснабжения</w:t>
      </w:r>
    </w:p>
    <w:p w:rsidR="00F2501D" w:rsidRPr="00067240" w:rsidRDefault="00F2501D" w:rsidP="00C6750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B31900" w:rsidRPr="00067240" w:rsidRDefault="0024580E" w:rsidP="00B319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2</w:t>
      </w:r>
      <w:r w:rsidR="002C5121">
        <w:rPr>
          <w:rFonts w:cs="Times New Roman"/>
          <w:kern w:val="0"/>
          <w:sz w:val="20"/>
          <w:szCs w:val="20"/>
          <w:lang w:eastAsia="ru-RU"/>
        </w:rPr>
        <w:t>5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Организация водопроводного хозяйства вправе осуществлять временное прекращение или ограничение холодного водоснабжения Абонента только в случаях, установленных Федеральным законом «О водоснабжения и водоотведении», при условии соблюдения порядка временного прекращения или ограничения холодного водоснабжения, установленного правилами холодн</w:t>
      </w:r>
      <w:r w:rsidR="00407216">
        <w:rPr>
          <w:rFonts w:cs="Times New Roman"/>
          <w:kern w:val="0"/>
          <w:sz w:val="20"/>
          <w:szCs w:val="20"/>
          <w:lang w:eastAsia="ru-RU"/>
        </w:rPr>
        <w:t>ого водоснабжения, утвержденными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 Правительством Российской Федерации.</w:t>
      </w:r>
    </w:p>
    <w:p w:rsidR="005047DB" w:rsidRPr="00067240" w:rsidRDefault="00B31900" w:rsidP="0024580E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>2</w:t>
      </w:r>
      <w:r w:rsidR="002C5121">
        <w:rPr>
          <w:rFonts w:cs="Times New Roman"/>
          <w:kern w:val="0"/>
          <w:sz w:val="20"/>
          <w:szCs w:val="20"/>
          <w:lang w:eastAsia="ru-RU"/>
        </w:rPr>
        <w:t>6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. </w:t>
      </w:r>
      <w:r w:rsidR="005047DB" w:rsidRPr="00067240">
        <w:rPr>
          <w:rFonts w:cs="Times New Roman"/>
          <w:kern w:val="0"/>
          <w:sz w:val="20"/>
          <w:szCs w:val="20"/>
          <w:lang w:eastAsia="ru-RU"/>
        </w:rPr>
        <w:t xml:space="preserve">Организация водопроводного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 </w:t>
      </w:r>
      <w:proofErr w:type="gramStart"/>
      <w:r w:rsidR="005047DB" w:rsidRPr="00067240">
        <w:rPr>
          <w:rFonts w:cs="Times New Roman"/>
          <w:kern w:val="0"/>
          <w:sz w:val="20"/>
          <w:szCs w:val="20"/>
          <w:lang w:eastAsia="ru-RU"/>
        </w:rPr>
        <w:t xml:space="preserve">Абонента, орган местного самоуправления,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</w:t>
      </w:r>
      <w:r w:rsidR="00353B3F" w:rsidRPr="00067240">
        <w:rPr>
          <w:rFonts w:cs="Times New Roman"/>
          <w:kern w:val="0"/>
          <w:sz w:val="20"/>
          <w:szCs w:val="20"/>
          <w:lang w:eastAsia="ru-RU"/>
        </w:rPr>
        <w:t xml:space="preserve">структурные подразделения территориальных органов федерального органа исполнительной власти, уполномоченного на решение задач </w:t>
      </w:r>
      <w:r w:rsidR="00031A2E">
        <w:rPr>
          <w:rFonts w:cs="Times New Roman"/>
          <w:kern w:val="0"/>
          <w:sz w:val="20"/>
          <w:szCs w:val="20"/>
          <w:lang w:eastAsia="ru-RU"/>
        </w:rPr>
        <w:t>в области пожарной безопасности.</w:t>
      </w:r>
      <w:proofErr w:type="gramEnd"/>
    </w:p>
    <w:p w:rsidR="00CD14F1" w:rsidRDefault="00B31900" w:rsidP="00CD14F1">
      <w:pPr>
        <w:pStyle w:val="1"/>
        <w:shd w:val="clear" w:color="auto" w:fill="FFFFFF"/>
        <w:spacing w:line="302" w:lineRule="atLeast"/>
        <w:rPr>
          <w:rStyle w:val="blk"/>
          <w:rFonts w:cs="Times New Roman"/>
          <w:i w:val="0"/>
          <w:color w:val="000000"/>
          <w:sz w:val="20"/>
          <w:szCs w:val="20"/>
        </w:rPr>
      </w:pPr>
      <w:r w:rsidRPr="00067240">
        <w:rPr>
          <w:rFonts w:cs="Times New Roman"/>
          <w:i w:val="0"/>
          <w:kern w:val="0"/>
          <w:sz w:val="20"/>
          <w:szCs w:val="20"/>
          <w:lang w:val="en-US" w:eastAsia="ru-RU"/>
        </w:rPr>
        <w:t>VIII</w:t>
      </w:r>
      <w:r w:rsidRPr="00067240">
        <w:rPr>
          <w:rFonts w:cs="Times New Roman"/>
          <w:i w:val="0"/>
          <w:kern w:val="0"/>
          <w:sz w:val="20"/>
          <w:szCs w:val="20"/>
          <w:lang w:eastAsia="ru-RU"/>
        </w:rPr>
        <w:t xml:space="preserve">. </w:t>
      </w:r>
      <w:r w:rsidR="00CD14F1" w:rsidRPr="00067240">
        <w:rPr>
          <w:rStyle w:val="blk"/>
          <w:rFonts w:cs="Times New Roman"/>
          <w:i w:val="0"/>
          <w:color w:val="000000"/>
          <w:sz w:val="20"/>
          <w:szCs w:val="20"/>
        </w:rPr>
        <w:t>Порядок уведомления организации водопроводного хозяйства о переходе прав на объекты, в отношении которых осуществляется водоснабжение</w:t>
      </w:r>
    </w:p>
    <w:p w:rsidR="00F2501D" w:rsidRPr="00F2501D" w:rsidRDefault="00F2501D" w:rsidP="00F2501D"/>
    <w:p w:rsidR="00CD14F1" w:rsidRDefault="00CD14F1" w:rsidP="00CD14F1">
      <w:pPr>
        <w:pStyle w:val="1"/>
        <w:shd w:val="clear" w:color="auto" w:fill="FFFFFF"/>
        <w:spacing w:line="240" w:lineRule="auto"/>
        <w:jc w:val="both"/>
        <w:rPr>
          <w:rStyle w:val="blk"/>
          <w:rFonts w:cs="Times New Roman"/>
          <w:b w:val="0"/>
          <w:i w:val="0"/>
          <w:color w:val="000000"/>
          <w:sz w:val="20"/>
          <w:szCs w:val="20"/>
        </w:rPr>
      </w:pPr>
      <w:r w:rsidRPr="00067240">
        <w:rPr>
          <w:rStyle w:val="nobr"/>
          <w:rFonts w:cs="Times New Roman"/>
          <w:color w:val="000000"/>
          <w:sz w:val="20"/>
          <w:szCs w:val="20"/>
        </w:rPr>
        <w:t> </w:t>
      </w:r>
      <w:bookmarkStart w:id="0" w:name="dst1454"/>
      <w:bookmarkStart w:id="1" w:name="dst100"/>
      <w:bookmarkEnd w:id="0"/>
      <w:bookmarkEnd w:id="1"/>
      <w:r w:rsidRPr="00067240">
        <w:rPr>
          <w:rStyle w:val="nobr"/>
          <w:rFonts w:cs="Times New Roman"/>
          <w:color w:val="000000"/>
          <w:sz w:val="20"/>
          <w:szCs w:val="20"/>
        </w:rPr>
        <w:tab/>
      </w:r>
      <w:r w:rsidR="002C5121">
        <w:rPr>
          <w:rStyle w:val="blk"/>
          <w:rFonts w:cs="Times New Roman"/>
          <w:b w:val="0"/>
          <w:i w:val="0"/>
          <w:color w:val="000000"/>
          <w:sz w:val="20"/>
          <w:szCs w:val="20"/>
        </w:rPr>
        <w:t>27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. </w:t>
      </w:r>
      <w:proofErr w:type="gramStart"/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В случае перехода прав на объекты, в отношении которых осуществляется водоснабжение в соответствии с настоящим договором,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</w:t>
      </w:r>
      <w:r w:rsidR="00031A2E">
        <w:rPr>
          <w:rStyle w:val="blk"/>
          <w:rFonts w:cs="Times New Roman"/>
          <w:b w:val="0"/>
          <w:i w:val="0"/>
          <w:color w:val="000000"/>
          <w:sz w:val="20"/>
          <w:szCs w:val="20"/>
        </w:rPr>
        <w:t>или сооружениями третьим лицам А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бонент в течение </w:t>
      </w:r>
      <w:r w:rsidRPr="00031A2E">
        <w:rPr>
          <w:rStyle w:val="blk"/>
          <w:rFonts w:cs="Times New Roman"/>
          <w:i w:val="0"/>
          <w:color w:val="000000"/>
          <w:sz w:val="20"/>
          <w:szCs w:val="20"/>
        </w:rPr>
        <w:t>3 рабочих дней</w:t>
      </w:r>
      <w:r w:rsidR="00031A2E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, 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>со дня наступления одного из указанных событий</w:t>
      </w:r>
      <w:r w:rsidR="00031A2E">
        <w:rPr>
          <w:rStyle w:val="blk"/>
          <w:rFonts w:cs="Times New Roman"/>
          <w:b w:val="0"/>
          <w:i w:val="0"/>
          <w:color w:val="000000"/>
          <w:sz w:val="20"/>
          <w:szCs w:val="20"/>
        </w:rPr>
        <w:t>, направляет</w:t>
      </w:r>
      <w:proofErr w:type="gramEnd"/>
      <w:r w:rsidR="00031A2E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 О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>рганизации водопроводно</w:t>
      </w:r>
      <w:r w:rsidR="00C000D4">
        <w:rPr>
          <w:rStyle w:val="blk"/>
          <w:rFonts w:cs="Times New Roman"/>
          <w:b w:val="0"/>
          <w:i w:val="0"/>
          <w:color w:val="000000"/>
          <w:sz w:val="20"/>
          <w:szCs w:val="20"/>
        </w:rPr>
        <w:t>го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</w:t>
      </w:r>
      <w:r w:rsidR="00031A2E">
        <w:rPr>
          <w:rStyle w:val="blk"/>
          <w:rFonts w:cs="Times New Roman"/>
          <w:b w:val="0"/>
          <w:i w:val="0"/>
          <w:color w:val="000000"/>
          <w:sz w:val="20"/>
          <w:szCs w:val="20"/>
        </w:rPr>
        <w:t>,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 xml:space="preserve"> с приложением заверенных надлежащим образом копий документов, являющихся основанием перехода прав. (</w:t>
      </w:r>
      <w:bookmarkStart w:id="2" w:name="dst1455"/>
      <w:bookmarkStart w:id="3" w:name="dst101"/>
      <w:bookmarkEnd w:id="2"/>
      <w:bookmarkEnd w:id="3"/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>Уведомление направляется любым доступным способом, позволяющим подтвердить получение такого уведомления адресатом).</w:t>
      </w:r>
    </w:p>
    <w:p w:rsidR="00F2501D" w:rsidRPr="00F2501D" w:rsidRDefault="00F2501D" w:rsidP="00F2501D"/>
    <w:p w:rsidR="00F2501D" w:rsidRPr="00F2501D" w:rsidRDefault="00F2501D" w:rsidP="00F2501D"/>
    <w:p w:rsidR="00BE4F56" w:rsidRDefault="00BE4F56" w:rsidP="00BE4F56">
      <w:pPr>
        <w:pStyle w:val="1"/>
        <w:shd w:val="clear" w:color="auto" w:fill="FFFFFF"/>
        <w:spacing w:line="240" w:lineRule="auto"/>
        <w:rPr>
          <w:rStyle w:val="blk"/>
          <w:rFonts w:cs="Times New Roman"/>
          <w:i w:val="0"/>
          <w:color w:val="000000"/>
          <w:sz w:val="20"/>
          <w:szCs w:val="20"/>
        </w:rPr>
      </w:pPr>
      <w:bookmarkStart w:id="4" w:name="dst1456"/>
      <w:bookmarkStart w:id="5" w:name="dst102"/>
      <w:bookmarkEnd w:id="4"/>
      <w:bookmarkEnd w:id="5"/>
      <w:r w:rsidRPr="00067240">
        <w:rPr>
          <w:rStyle w:val="blk"/>
          <w:rFonts w:cs="Times New Roman"/>
          <w:i w:val="0"/>
          <w:color w:val="000000"/>
          <w:sz w:val="20"/>
          <w:szCs w:val="20"/>
          <w:lang w:val="en-US"/>
        </w:rPr>
        <w:lastRenderedPageBreak/>
        <w:t>I</w:t>
      </w:r>
      <w:r w:rsidRPr="00067240">
        <w:rPr>
          <w:rStyle w:val="blk"/>
          <w:rFonts w:cs="Times New Roman"/>
          <w:i w:val="0"/>
          <w:color w:val="000000"/>
          <w:sz w:val="20"/>
          <w:szCs w:val="20"/>
        </w:rPr>
        <w:t>X. Условия водоснабжения иных лиц, объекты которых подключены к водопроводным сетям, принадлежащим абоненту</w:t>
      </w:r>
    </w:p>
    <w:p w:rsidR="00F2501D" w:rsidRPr="00F2501D" w:rsidRDefault="00F2501D" w:rsidP="00F2501D"/>
    <w:p w:rsidR="00BE4F56" w:rsidRPr="00067240" w:rsidRDefault="00BE4F56" w:rsidP="00BE4F56">
      <w:pPr>
        <w:pStyle w:val="1"/>
        <w:shd w:val="clear" w:color="auto" w:fill="FFFFFF"/>
        <w:spacing w:line="240" w:lineRule="auto"/>
        <w:ind w:firstLine="540"/>
        <w:jc w:val="both"/>
        <w:rPr>
          <w:rFonts w:cs="Times New Roman"/>
          <w:b w:val="0"/>
          <w:i w:val="0"/>
          <w:color w:val="000000"/>
          <w:sz w:val="20"/>
          <w:szCs w:val="20"/>
        </w:rPr>
      </w:pPr>
      <w:r w:rsidRPr="00067240">
        <w:rPr>
          <w:rStyle w:val="nobr"/>
          <w:rFonts w:cs="Times New Roman"/>
          <w:b w:val="0"/>
          <w:i w:val="0"/>
          <w:color w:val="000000"/>
          <w:sz w:val="20"/>
          <w:szCs w:val="20"/>
        </w:rPr>
        <w:t> </w:t>
      </w:r>
      <w:bookmarkStart w:id="6" w:name="dst104"/>
      <w:bookmarkEnd w:id="6"/>
      <w:r w:rsidR="002C5121">
        <w:rPr>
          <w:rStyle w:val="nobr"/>
          <w:rFonts w:cs="Times New Roman"/>
          <w:b w:val="0"/>
          <w:i w:val="0"/>
          <w:color w:val="000000"/>
          <w:sz w:val="20"/>
          <w:szCs w:val="20"/>
        </w:rPr>
        <w:t>28</w:t>
      </w:r>
      <w:r w:rsidRPr="00067240">
        <w:rPr>
          <w:rStyle w:val="blk"/>
          <w:rFonts w:cs="Times New Roman"/>
          <w:b w:val="0"/>
          <w:i w:val="0"/>
          <w:color w:val="000000"/>
          <w:sz w:val="20"/>
          <w:szCs w:val="20"/>
        </w:rPr>
        <w:t>. Абонент представляет Организации водопроводного хозяйства сведения о лицах, объекты которых подключены к водопроводным сетям, принадлежащим Абоненту.</w:t>
      </w:r>
    </w:p>
    <w:p w:rsidR="00BE4F56" w:rsidRPr="00067240" w:rsidRDefault="002C5121" w:rsidP="00BE4F56">
      <w:pPr>
        <w:shd w:val="clear" w:color="auto" w:fill="FFFFFF"/>
        <w:ind w:firstLine="540"/>
        <w:jc w:val="both"/>
        <w:rPr>
          <w:rFonts w:cs="Times New Roman"/>
          <w:color w:val="000000"/>
          <w:sz w:val="20"/>
          <w:szCs w:val="20"/>
        </w:rPr>
      </w:pPr>
      <w:bookmarkStart w:id="7" w:name="dst105"/>
      <w:bookmarkEnd w:id="7"/>
      <w:r>
        <w:rPr>
          <w:rStyle w:val="blk"/>
          <w:rFonts w:cs="Times New Roman"/>
          <w:color w:val="000000"/>
          <w:sz w:val="20"/>
          <w:szCs w:val="20"/>
        </w:rPr>
        <w:t>29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.</w:t>
      </w:r>
      <w:bookmarkStart w:id="8" w:name="dst106"/>
      <w:bookmarkEnd w:id="8"/>
      <w:r w:rsidR="003E01FB" w:rsidRPr="00067240">
        <w:rPr>
          <w:rStyle w:val="blk"/>
          <w:rFonts w:cs="Times New Roman"/>
          <w:color w:val="000000"/>
          <w:sz w:val="20"/>
          <w:szCs w:val="20"/>
        </w:rPr>
        <w:t xml:space="preserve"> 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Организация водопроводного хозяйства осуществляет водоснабжение иных лиц, объекты которых по</w:t>
      </w:r>
      <w:r w:rsidR="00031A2E">
        <w:rPr>
          <w:rStyle w:val="blk"/>
          <w:rFonts w:cs="Times New Roman"/>
          <w:color w:val="000000"/>
          <w:sz w:val="20"/>
          <w:szCs w:val="20"/>
        </w:rPr>
        <w:t>дключены к водопроводным сетям А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бонента, при условии, что такие лица заключили договор холодного водоснабжения или единый договор холодного в</w:t>
      </w:r>
      <w:r w:rsidR="00031A2E">
        <w:rPr>
          <w:rStyle w:val="blk"/>
          <w:rFonts w:cs="Times New Roman"/>
          <w:color w:val="000000"/>
          <w:sz w:val="20"/>
          <w:szCs w:val="20"/>
        </w:rPr>
        <w:t>одоснабжения и водоотведения с О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рганизацией водопроводного хозяйства.</w:t>
      </w:r>
    </w:p>
    <w:p w:rsidR="00BE4F56" w:rsidRPr="00067240" w:rsidRDefault="002C5121" w:rsidP="00BE4F56">
      <w:pPr>
        <w:shd w:val="clear" w:color="auto" w:fill="FFFFFF"/>
        <w:ind w:firstLine="540"/>
        <w:jc w:val="both"/>
        <w:rPr>
          <w:rStyle w:val="blk"/>
          <w:rFonts w:cs="Times New Roman"/>
          <w:color w:val="000000"/>
          <w:sz w:val="20"/>
          <w:szCs w:val="20"/>
        </w:rPr>
      </w:pPr>
      <w:bookmarkStart w:id="9" w:name="dst107"/>
      <w:bookmarkEnd w:id="9"/>
      <w:r>
        <w:rPr>
          <w:rStyle w:val="blk"/>
          <w:rFonts w:cs="Times New Roman"/>
          <w:color w:val="000000"/>
          <w:sz w:val="20"/>
          <w:szCs w:val="20"/>
        </w:rPr>
        <w:t>30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. Организация водопроводно</w:t>
      </w:r>
      <w:r w:rsidR="00031A2E">
        <w:rPr>
          <w:rStyle w:val="blk"/>
          <w:rFonts w:cs="Times New Roman"/>
          <w:color w:val="000000"/>
          <w:sz w:val="20"/>
          <w:szCs w:val="20"/>
        </w:rPr>
        <w:t>го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 xml:space="preserve"> хозяйства не несет ответственности за нарушения условий настоящего договора, допущенные в отношении лиц, объекты которых по</w:t>
      </w:r>
      <w:r w:rsidR="00031A2E">
        <w:rPr>
          <w:rStyle w:val="blk"/>
          <w:rFonts w:cs="Times New Roman"/>
          <w:color w:val="000000"/>
          <w:sz w:val="20"/>
          <w:szCs w:val="20"/>
        </w:rPr>
        <w:t>дключены к водопроводным сетям А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 xml:space="preserve">бонента и которые не имеют договора холодного водоснабжения с </w:t>
      </w:r>
      <w:r w:rsidR="00A95672" w:rsidRPr="00067240">
        <w:rPr>
          <w:rStyle w:val="blk"/>
          <w:rFonts w:cs="Times New Roman"/>
          <w:color w:val="000000"/>
          <w:sz w:val="20"/>
          <w:szCs w:val="20"/>
        </w:rPr>
        <w:t>О</w:t>
      </w:r>
      <w:r w:rsidR="00BE4F56" w:rsidRPr="00067240">
        <w:rPr>
          <w:rStyle w:val="blk"/>
          <w:rFonts w:cs="Times New Roman"/>
          <w:color w:val="000000"/>
          <w:sz w:val="20"/>
          <w:szCs w:val="20"/>
        </w:rPr>
        <w:t>рганизацией водопроводного хозяйства.</w:t>
      </w:r>
    </w:p>
    <w:p w:rsidR="00CD14F1" w:rsidRPr="00067240" w:rsidRDefault="002C5121" w:rsidP="00C67503">
      <w:pPr>
        <w:ind w:firstLine="567"/>
        <w:jc w:val="both"/>
        <w:rPr>
          <w:rFonts w:cs="Times New Roman"/>
          <w:color w:val="FF0000"/>
          <w:sz w:val="20"/>
          <w:szCs w:val="20"/>
        </w:rPr>
      </w:pPr>
      <w:r>
        <w:rPr>
          <w:rStyle w:val="blk"/>
          <w:rFonts w:cs="Times New Roman"/>
          <w:color w:val="000000"/>
          <w:sz w:val="20"/>
          <w:szCs w:val="20"/>
        </w:rPr>
        <w:t>31</w:t>
      </w:r>
      <w:r w:rsidR="003E01FB" w:rsidRPr="00067240">
        <w:rPr>
          <w:rStyle w:val="blk"/>
          <w:rFonts w:cs="Times New Roman"/>
          <w:color w:val="000000"/>
          <w:sz w:val="20"/>
          <w:szCs w:val="20"/>
        </w:rPr>
        <w:t xml:space="preserve">. </w:t>
      </w:r>
      <w:r w:rsidR="003E01FB" w:rsidRPr="002C5121">
        <w:rPr>
          <w:rFonts w:cs="Times New Roman"/>
          <w:sz w:val="20"/>
          <w:szCs w:val="20"/>
        </w:rPr>
        <w:t>В случае отсутствия договора водоснабжения у третьих лиц, все подключения до прибора учета (узлам учета) считаются</w:t>
      </w:r>
      <w:r w:rsidR="003E01FB" w:rsidRPr="002C5121">
        <w:rPr>
          <w:rFonts w:cs="Times New Roman"/>
          <w:bCs/>
          <w:sz w:val="20"/>
          <w:szCs w:val="20"/>
          <w:shd w:val="clear" w:color="auto" w:fill="FFFFFF"/>
        </w:rPr>
        <w:t xml:space="preserve"> самовольным несанкционированным подключением к водопроводу</w:t>
      </w:r>
      <w:r w:rsidR="003E01FB" w:rsidRPr="002C5121">
        <w:rPr>
          <w:rFonts w:cs="Times New Roman"/>
          <w:sz w:val="20"/>
          <w:szCs w:val="20"/>
        </w:rPr>
        <w:t>, в этом случае ответственность наступает, в соответствии</w:t>
      </w:r>
      <w:r w:rsidR="003E01FB" w:rsidRPr="00067240">
        <w:rPr>
          <w:rFonts w:cs="Times New Roman"/>
          <w:sz w:val="20"/>
          <w:szCs w:val="20"/>
        </w:rPr>
        <w:t xml:space="preserve"> с </w:t>
      </w:r>
      <w:r w:rsidR="003E01FB" w:rsidRPr="00067240">
        <w:rPr>
          <w:rFonts w:cs="Times New Roman"/>
          <w:kern w:val="0"/>
          <w:sz w:val="20"/>
          <w:szCs w:val="20"/>
          <w:lang w:eastAsia="ru-RU"/>
        </w:rPr>
        <w:t>законодательством Российской Федерации</w:t>
      </w:r>
      <w:r w:rsidR="003E01FB" w:rsidRPr="00067240">
        <w:rPr>
          <w:rStyle w:val="hl"/>
          <w:rFonts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C67503" w:rsidRPr="00067240" w:rsidRDefault="00C67503" w:rsidP="00C67503">
      <w:pPr>
        <w:ind w:firstLine="567"/>
        <w:jc w:val="both"/>
        <w:rPr>
          <w:rFonts w:cs="Times New Roman"/>
          <w:color w:val="FF0000"/>
          <w:sz w:val="19"/>
          <w:szCs w:val="19"/>
        </w:rPr>
      </w:pPr>
    </w:p>
    <w:p w:rsidR="0024580E" w:rsidRDefault="00A95672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b/>
          <w:kern w:val="0"/>
          <w:sz w:val="20"/>
          <w:szCs w:val="20"/>
          <w:lang w:val="en-US" w:eastAsia="ru-RU"/>
        </w:rPr>
        <w:t>X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. </w:t>
      </w:r>
      <w:r w:rsidR="00B31900" w:rsidRPr="00067240">
        <w:rPr>
          <w:rFonts w:cs="Times New Roman"/>
          <w:b/>
          <w:kern w:val="0"/>
          <w:sz w:val="20"/>
          <w:szCs w:val="20"/>
          <w:lang w:eastAsia="ru-RU"/>
        </w:rPr>
        <w:t>Порядок урегулирования разногласий, возникающих между абонентом и организацией водопроводного хозяйства по договору</w:t>
      </w:r>
    </w:p>
    <w:p w:rsidR="00F2501D" w:rsidRPr="00067240" w:rsidRDefault="00F2501D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/>
          <w:kern w:val="0"/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t>32</w:t>
      </w:r>
      <w:r w:rsidR="00B31900" w:rsidRPr="00067240">
        <w:rPr>
          <w:rFonts w:cs="Times New Roman"/>
          <w:sz w:val="20"/>
          <w:szCs w:val="20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33</w:t>
      </w:r>
      <w:r w:rsidR="00B31900" w:rsidRPr="00067240">
        <w:rPr>
          <w:rFonts w:cs="Times New Roman"/>
          <w:sz w:val="20"/>
          <w:szCs w:val="20"/>
        </w:rPr>
        <w:t xml:space="preserve">. Сторона, получившая претензию, в течение </w:t>
      </w:r>
      <w:r w:rsidR="00511726" w:rsidRPr="00031A2E">
        <w:rPr>
          <w:rFonts w:cs="Times New Roman"/>
          <w:b/>
          <w:sz w:val="20"/>
          <w:szCs w:val="20"/>
        </w:rPr>
        <w:t>10</w:t>
      </w:r>
      <w:r w:rsidR="00B31900" w:rsidRPr="00031A2E">
        <w:rPr>
          <w:rFonts w:cs="Times New Roman"/>
          <w:b/>
          <w:sz w:val="20"/>
          <w:szCs w:val="20"/>
        </w:rPr>
        <w:t xml:space="preserve"> рабочих дней</w:t>
      </w:r>
      <w:r w:rsidR="00B31900" w:rsidRPr="00067240">
        <w:rPr>
          <w:rFonts w:cs="Times New Roman"/>
          <w:sz w:val="20"/>
          <w:szCs w:val="20"/>
        </w:rPr>
        <w:t xml:space="preserve"> со дня ее поступления обязана рассмотреть претензию и дать ответ.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34</w:t>
      </w:r>
      <w:r w:rsidR="00B31900" w:rsidRPr="00067240">
        <w:rPr>
          <w:rFonts w:cs="Times New Roman"/>
          <w:sz w:val="20"/>
          <w:szCs w:val="20"/>
        </w:rPr>
        <w:t>. Стороны составляют акт об урегулировании спора (разногласий).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35</w:t>
      </w:r>
      <w:r w:rsidR="00B31900" w:rsidRPr="00067240">
        <w:rPr>
          <w:rFonts w:cs="Times New Roman"/>
          <w:sz w:val="20"/>
          <w:szCs w:val="20"/>
        </w:rPr>
        <w:t>. В случае не достижения сторонами</w:t>
      </w:r>
      <w:r w:rsidR="00B25BCD">
        <w:rPr>
          <w:rFonts w:cs="Times New Roman"/>
          <w:sz w:val="20"/>
          <w:szCs w:val="20"/>
        </w:rPr>
        <w:t xml:space="preserve"> соглашения, споры и разногласия</w:t>
      </w:r>
      <w:r w:rsidR="00B31900" w:rsidRPr="00067240">
        <w:rPr>
          <w:rFonts w:cs="Times New Roman"/>
          <w:sz w:val="20"/>
          <w:szCs w:val="20"/>
        </w:rPr>
        <w:t>, возникшие в связи с исполнением настоящего договора, подлежат урегулированию в суде Самарской области в порядке, установленном законодательством Российской Федерации.</w:t>
      </w:r>
    </w:p>
    <w:p w:rsidR="00B31900" w:rsidRDefault="00B31900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b/>
          <w:kern w:val="0"/>
          <w:sz w:val="20"/>
          <w:szCs w:val="20"/>
          <w:lang w:val="en-US" w:eastAsia="ru-RU"/>
        </w:rPr>
        <w:t>X</w:t>
      </w:r>
      <w:r w:rsidR="00227DFA" w:rsidRPr="00067240">
        <w:rPr>
          <w:rFonts w:cs="Times New Roman"/>
          <w:b/>
          <w:kern w:val="0"/>
          <w:sz w:val="20"/>
          <w:szCs w:val="20"/>
          <w:lang w:val="en-US" w:eastAsia="ru-RU"/>
        </w:rPr>
        <w:t>I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>. Ответственность сторон</w:t>
      </w:r>
    </w:p>
    <w:p w:rsidR="00F2501D" w:rsidRPr="00067240" w:rsidRDefault="00F2501D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36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37</w:t>
      </w:r>
      <w:r w:rsidR="00B25BCD">
        <w:rPr>
          <w:rFonts w:cs="Times New Roman"/>
          <w:kern w:val="0"/>
          <w:sz w:val="20"/>
          <w:szCs w:val="20"/>
          <w:lang w:eastAsia="ru-RU"/>
        </w:rPr>
        <w:t xml:space="preserve">. </w:t>
      </w:r>
      <w:proofErr w:type="gramStart"/>
      <w:r w:rsidR="00B25BCD">
        <w:rPr>
          <w:rFonts w:cs="Times New Roman"/>
          <w:kern w:val="0"/>
          <w:sz w:val="20"/>
          <w:szCs w:val="20"/>
          <w:lang w:eastAsia="ru-RU"/>
        </w:rPr>
        <w:t xml:space="preserve">В случае неисполнения  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либо ненадлежащего исполнения Абонентом обязательств по оплате настоящего договора Организация водопроводного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511726" w:rsidRPr="00067240">
        <w:rPr>
          <w:rFonts w:cs="Times New Roman"/>
          <w:kern w:val="0"/>
          <w:sz w:val="20"/>
          <w:szCs w:val="20"/>
          <w:lang w:eastAsia="ru-RU"/>
        </w:rPr>
        <w:t>, начиная со следующего дня после дня наступления установленного срока оплаты по день фактической оплаты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</w:t>
      </w:r>
      <w:proofErr w:type="gramEnd"/>
    </w:p>
    <w:p w:rsidR="00511726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38</w:t>
      </w:r>
      <w:r w:rsidR="00511726" w:rsidRPr="00067240">
        <w:rPr>
          <w:rFonts w:cs="Times New Roman"/>
          <w:kern w:val="0"/>
          <w:sz w:val="20"/>
          <w:szCs w:val="20"/>
          <w:lang w:eastAsia="ru-RU"/>
        </w:rPr>
        <w:t xml:space="preserve">. </w:t>
      </w:r>
      <w:r w:rsidR="00B25BCD">
        <w:rPr>
          <w:rFonts w:cs="Times New Roman"/>
          <w:color w:val="000000"/>
          <w:sz w:val="20"/>
          <w:szCs w:val="20"/>
          <w:shd w:val="clear" w:color="auto" w:fill="FFFFFF"/>
        </w:rPr>
        <w:t xml:space="preserve">В случае неисполнения, 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либо ненадлежащего исполнени</w:t>
      </w:r>
      <w:r w:rsidR="00B25BCD">
        <w:rPr>
          <w:rFonts w:cs="Times New Roman"/>
          <w:color w:val="000000"/>
          <w:sz w:val="20"/>
          <w:szCs w:val="20"/>
          <w:shd w:val="clear" w:color="auto" w:fill="FFFFFF"/>
        </w:rPr>
        <w:t>я Абонентом обязанностей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 обеспечению доступа организации водопроводного хозяйства к водопроводным сетям и устройствам на них</w:t>
      </w:r>
      <w:r w:rsidR="00B25BCD"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 xml:space="preserve"> для проведения работ Абонент несет обязанность по возмещению п</w:t>
      </w:r>
      <w:r w:rsidR="00B25BCD">
        <w:rPr>
          <w:rFonts w:cs="Times New Roman"/>
          <w:color w:val="000000"/>
          <w:sz w:val="20"/>
          <w:szCs w:val="20"/>
          <w:shd w:val="clear" w:color="auto" w:fill="FFFFFF"/>
        </w:rPr>
        <w:t>ричиненных в результате этого Ор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ганизации водопроводного хозяйства, другим абонентам, и (или) иным лицам убытков.</w:t>
      </w: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kern w:val="0"/>
          <w:sz w:val="20"/>
          <w:szCs w:val="20"/>
          <w:lang w:eastAsia="ru-RU"/>
        </w:rPr>
        <w:t>39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. </w:t>
      </w:r>
      <w:r w:rsidR="00B31900" w:rsidRPr="00067240">
        <w:rPr>
          <w:rFonts w:cs="Times New Roman"/>
          <w:bCs/>
          <w:kern w:val="0"/>
          <w:sz w:val="20"/>
          <w:szCs w:val="20"/>
          <w:lang w:eastAsia="ru-RU"/>
        </w:rPr>
        <w:t xml:space="preserve">Стороны освобождаются от </w:t>
      </w:r>
      <w:r w:rsidR="00B25BCD">
        <w:rPr>
          <w:rFonts w:cs="Times New Roman"/>
          <w:bCs/>
          <w:kern w:val="0"/>
          <w:sz w:val="20"/>
          <w:szCs w:val="20"/>
          <w:lang w:eastAsia="ru-RU"/>
        </w:rPr>
        <w:t xml:space="preserve">ответственности за неисполнение </w:t>
      </w:r>
      <w:r w:rsidR="00B31900" w:rsidRPr="00067240">
        <w:rPr>
          <w:rFonts w:cs="Times New Roman"/>
          <w:bCs/>
          <w:kern w:val="0"/>
          <w:sz w:val="20"/>
          <w:szCs w:val="20"/>
          <w:lang w:eastAsia="ru-RU"/>
        </w:rPr>
        <w:t>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="00227DFA" w:rsidRPr="00067240">
        <w:rPr>
          <w:rFonts w:cs="Times New Roman"/>
          <w:bCs/>
          <w:kern w:val="0"/>
          <w:sz w:val="20"/>
          <w:szCs w:val="20"/>
          <w:lang w:eastAsia="ru-RU"/>
        </w:rPr>
        <w:t xml:space="preserve"> (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Сторона, подвергшаяся действию обстоятельств непреодолимой силы, обязана без промедления</w:t>
      </w:r>
      <w:r w:rsidR="00227DFA" w:rsidRPr="00B25BCD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(не позднее 24 часов) 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прекращении.)</w:t>
      </w:r>
    </w:p>
    <w:p w:rsidR="00C67503" w:rsidRPr="00067240" w:rsidRDefault="00C67503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kern w:val="0"/>
          <w:sz w:val="20"/>
          <w:szCs w:val="20"/>
          <w:lang w:eastAsia="ru-RU"/>
        </w:rPr>
      </w:pPr>
    </w:p>
    <w:p w:rsidR="00B31900" w:rsidRDefault="00B31900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r w:rsidRPr="00067240">
        <w:rPr>
          <w:rFonts w:cs="Times New Roman"/>
          <w:b/>
          <w:kern w:val="0"/>
          <w:sz w:val="20"/>
          <w:szCs w:val="20"/>
          <w:lang w:val="en-US" w:eastAsia="ru-RU"/>
        </w:rPr>
        <w:t>X</w:t>
      </w:r>
      <w:r w:rsidR="00227DFA" w:rsidRPr="00067240">
        <w:rPr>
          <w:rFonts w:cs="Times New Roman"/>
          <w:b/>
          <w:kern w:val="0"/>
          <w:sz w:val="20"/>
          <w:szCs w:val="20"/>
          <w:lang w:val="en-US" w:eastAsia="ru-RU"/>
        </w:rPr>
        <w:t>II</w:t>
      </w:r>
      <w:r w:rsidRPr="00067240">
        <w:rPr>
          <w:rFonts w:cs="Times New Roman"/>
          <w:b/>
          <w:kern w:val="0"/>
          <w:sz w:val="20"/>
          <w:szCs w:val="20"/>
          <w:lang w:eastAsia="ru-RU"/>
        </w:rPr>
        <w:t xml:space="preserve">. Срок действия договора </w:t>
      </w:r>
    </w:p>
    <w:p w:rsidR="00F2501D" w:rsidRPr="00067240" w:rsidRDefault="00F2501D" w:rsidP="0024580E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40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 xml:space="preserve">. Настоящий договор </w:t>
      </w:r>
      <w:r w:rsidR="0024580E" w:rsidRPr="00067240">
        <w:rPr>
          <w:rFonts w:cs="Times New Roman"/>
          <w:kern w:val="0"/>
          <w:sz w:val="20"/>
          <w:szCs w:val="20"/>
          <w:lang w:eastAsia="ru-RU"/>
        </w:rPr>
        <w:t xml:space="preserve">вступает в </w:t>
      </w:r>
      <w:r w:rsidR="005B77EA" w:rsidRPr="00067240">
        <w:rPr>
          <w:rFonts w:cs="Times New Roman"/>
          <w:kern w:val="0"/>
          <w:sz w:val="20"/>
          <w:szCs w:val="20"/>
          <w:lang w:eastAsia="ru-RU"/>
        </w:rPr>
        <w:t>силу</w:t>
      </w:r>
      <w:r w:rsidR="0024580E" w:rsidRPr="00067240">
        <w:rPr>
          <w:rFonts w:cs="Times New Roman"/>
          <w:kern w:val="0"/>
          <w:sz w:val="20"/>
          <w:szCs w:val="20"/>
          <w:lang w:eastAsia="ru-RU"/>
        </w:rPr>
        <w:t xml:space="preserve"> с момента подписания сторонами </w:t>
      </w:r>
      <w:r w:rsidR="005B77EA" w:rsidRPr="00067240">
        <w:rPr>
          <w:rFonts w:cs="Times New Roman"/>
          <w:kern w:val="0"/>
          <w:sz w:val="20"/>
          <w:szCs w:val="20"/>
          <w:lang w:eastAsia="ru-RU"/>
        </w:rPr>
        <w:t xml:space="preserve">и действует </w:t>
      </w:r>
      <w:r w:rsidR="00CD3675" w:rsidRPr="00067240">
        <w:rPr>
          <w:rFonts w:cs="Times New Roman"/>
          <w:kern w:val="0"/>
          <w:sz w:val="20"/>
          <w:szCs w:val="20"/>
          <w:lang w:eastAsia="ru-RU"/>
        </w:rPr>
        <w:t xml:space="preserve">один год, 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в части расчетов – до полного исполнения обязательств по Договору.</w:t>
      </w: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41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Настоящий договор считается пролонгированным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42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Настоящий договор, может быть, расторгнут до окончания срока действия настоящего договора по обоюдному согласию сторон.</w:t>
      </w:r>
    </w:p>
    <w:p w:rsidR="00B31900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43</w:t>
      </w:r>
      <w:r w:rsidR="00B31900" w:rsidRPr="00067240">
        <w:rPr>
          <w:rFonts w:cs="Times New Roman"/>
          <w:kern w:val="0"/>
          <w:sz w:val="20"/>
          <w:szCs w:val="20"/>
          <w:lang w:eastAsia="ru-RU"/>
        </w:rPr>
        <w:t>. В случае предусмотренного законодательством Российской Федерации отказа Организации водопроводного хозяйства от исполнения настоящего договора при его изменении в одностороннем порядке настоящий договор считается расторгнутым или измененным.</w:t>
      </w:r>
    </w:p>
    <w:p w:rsidR="00227DFA" w:rsidRPr="00067240" w:rsidRDefault="002C5121" w:rsidP="003E01FB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  <w:sz w:val="20"/>
          <w:szCs w:val="20"/>
          <w:lang w:eastAsia="ru-RU"/>
        </w:rPr>
      </w:pPr>
      <w:r w:rsidRPr="00AA1903">
        <w:rPr>
          <w:rFonts w:cs="Times New Roman"/>
          <w:kern w:val="0"/>
          <w:sz w:val="20"/>
          <w:szCs w:val="20"/>
          <w:lang w:eastAsia="ru-RU"/>
        </w:rPr>
        <w:t>44</w:t>
      </w:r>
      <w:r w:rsidR="00227DFA" w:rsidRPr="00AA1903">
        <w:rPr>
          <w:rFonts w:cs="Times New Roman"/>
          <w:kern w:val="0"/>
          <w:sz w:val="20"/>
          <w:szCs w:val="20"/>
          <w:lang w:eastAsia="ru-RU"/>
        </w:rPr>
        <w:t>.</w:t>
      </w:r>
      <w:r w:rsidR="00227DFA" w:rsidRPr="00067240">
        <w:rPr>
          <w:rFonts w:cs="Times New Roman"/>
          <w:kern w:val="0"/>
          <w:sz w:val="20"/>
          <w:szCs w:val="20"/>
          <w:lang w:eastAsia="ru-RU"/>
        </w:rPr>
        <w:t xml:space="preserve"> </w:t>
      </w:r>
      <w:proofErr w:type="gramStart"/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В случае перехода прав на объекты, в отношении которых осуществляется водоснабжение в соответствии с настоящим договором, договор считается расторгнутым с даты, указанной в уведомлении о переходе прав на объе</w:t>
      </w:r>
      <w:r w:rsidR="00B25BCD">
        <w:rPr>
          <w:rFonts w:cs="Times New Roman"/>
          <w:color w:val="000000"/>
          <w:sz w:val="20"/>
          <w:szCs w:val="20"/>
          <w:shd w:val="clear" w:color="auto" w:fill="FFFFFF"/>
        </w:rPr>
        <w:t>кты, представленном абонентом в О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рганизацию водопроводного хозяйства в порядке, предусмотренном </w:t>
      </w:r>
      <w:r w:rsidR="00227DFA" w:rsidRPr="00B25BCD">
        <w:rPr>
          <w:rFonts w:cs="Times New Roman"/>
          <w:sz w:val="20"/>
          <w:szCs w:val="20"/>
          <w:shd w:val="clear" w:color="auto" w:fill="FFFFFF"/>
        </w:rPr>
        <w:t xml:space="preserve">разделом </w:t>
      </w:r>
      <w:r w:rsidR="00227DFA" w:rsidRPr="00067240">
        <w:rPr>
          <w:rFonts w:cs="Times New Roman"/>
          <w:sz w:val="20"/>
          <w:szCs w:val="20"/>
          <w:lang w:val="en-US"/>
        </w:rPr>
        <w:t>VIII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 настоящего договора, но не ранее даты получения такого ув</w:t>
      </w:r>
      <w:r w:rsidR="0021793E">
        <w:rPr>
          <w:rFonts w:cs="Times New Roman"/>
          <w:color w:val="000000"/>
          <w:sz w:val="20"/>
          <w:szCs w:val="20"/>
          <w:shd w:val="clear" w:color="auto" w:fill="FFFFFF"/>
        </w:rPr>
        <w:t>едомления О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>рганизацией водопроводно</w:t>
      </w:r>
      <w:r w:rsidR="0021793E">
        <w:rPr>
          <w:rFonts w:cs="Times New Roman"/>
          <w:color w:val="000000"/>
          <w:sz w:val="20"/>
          <w:szCs w:val="20"/>
          <w:shd w:val="clear" w:color="auto" w:fill="FFFFFF"/>
        </w:rPr>
        <w:t>го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 xml:space="preserve"> хозяйства, либо с даты заключения договора холодного водоснабжения или</w:t>
      </w:r>
      <w:proofErr w:type="gramEnd"/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t xml:space="preserve"> единого договора </w:t>
      </w:r>
      <w:r w:rsidR="00227DFA" w:rsidRPr="00067240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F2501D" w:rsidRDefault="00F2501D" w:rsidP="00CD3675">
      <w:pPr>
        <w:jc w:val="center"/>
        <w:rPr>
          <w:rFonts w:cs="Times New Roman"/>
          <w:b/>
          <w:sz w:val="20"/>
          <w:szCs w:val="20"/>
        </w:rPr>
      </w:pPr>
    </w:p>
    <w:p w:rsidR="00B31900" w:rsidRDefault="00B31900" w:rsidP="00CD3675">
      <w:pPr>
        <w:jc w:val="center"/>
        <w:rPr>
          <w:rFonts w:cs="Times New Roman"/>
          <w:b/>
          <w:sz w:val="20"/>
          <w:szCs w:val="20"/>
        </w:rPr>
      </w:pPr>
      <w:r w:rsidRPr="00067240">
        <w:rPr>
          <w:rFonts w:cs="Times New Roman"/>
          <w:b/>
          <w:sz w:val="20"/>
          <w:szCs w:val="20"/>
          <w:lang w:val="en-US"/>
        </w:rPr>
        <w:t>XI</w:t>
      </w:r>
      <w:r w:rsidR="00227DFA" w:rsidRPr="00067240">
        <w:rPr>
          <w:rFonts w:cs="Times New Roman"/>
          <w:b/>
          <w:sz w:val="20"/>
          <w:szCs w:val="20"/>
          <w:lang w:val="en-US"/>
        </w:rPr>
        <w:t>II</w:t>
      </w:r>
      <w:r w:rsidRPr="00067240">
        <w:rPr>
          <w:rFonts w:cs="Times New Roman"/>
          <w:b/>
          <w:sz w:val="20"/>
          <w:szCs w:val="20"/>
        </w:rPr>
        <w:t>. Прочие условия</w:t>
      </w:r>
    </w:p>
    <w:p w:rsidR="00F2501D" w:rsidRPr="00067240" w:rsidRDefault="00F2501D" w:rsidP="00CD3675">
      <w:pPr>
        <w:jc w:val="center"/>
        <w:rPr>
          <w:rFonts w:cs="Times New Roman"/>
          <w:b/>
          <w:sz w:val="20"/>
          <w:szCs w:val="20"/>
        </w:rPr>
      </w:pPr>
    </w:p>
    <w:p w:rsidR="00B31900" w:rsidRPr="00067240" w:rsidRDefault="0065121B" w:rsidP="003E01FB">
      <w:pPr>
        <w:ind w:firstLine="567"/>
        <w:jc w:val="both"/>
        <w:rPr>
          <w:rFonts w:cs="Times New Roman"/>
          <w:sz w:val="20"/>
          <w:szCs w:val="20"/>
        </w:rPr>
      </w:pPr>
      <w:r w:rsidRPr="00067240">
        <w:rPr>
          <w:rFonts w:cs="Times New Roman"/>
          <w:sz w:val="20"/>
          <w:szCs w:val="20"/>
        </w:rPr>
        <w:t>4</w:t>
      </w:r>
      <w:r w:rsidR="002C5121">
        <w:rPr>
          <w:rFonts w:cs="Times New Roman"/>
          <w:sz w:val="20"/>
          <w:szCs w:val="20"/>
        </w:rPr>
        <w:t>5</w:t>
      </w:r>
      <w:r w:rsidR="00B31900" w:rsidRPr="00067240">
        <w:rPr>
          <w:rFonts w:cs="Times New Roman"/>
          <w:sz w:val="20"/>
          <w:szCs w:val="20"/>
        </w:rPr>
        <w:t>. Изменения к настоящему договору считаются действительными, если они оформлены в письменном виде, подписаны сторонами.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46</w:t>
      </w:r>
      <w:r w:rsidR="0021793E">
        <w:rPr>
          <w:rFonts w:cs="Times New Roman"/>
          <w:sz w:val="20"/>
          <w:szCs w:val="20"/>
        </w:rPr>
        <w:t>. Одна сторона в случае, каких-</w:t>
      </w:r>
      <w:r w:rsidR="00B31900" w:rsidRPr="00067240">
        <w:rPr>
          <w:rFonts w:cs="Times New Roman"/>
          <w:sz w:val="20"/>
          <w:szCs w:val="20"/>
        </w:rPr>
        <w:t xml:space="preserve">либо изменений обязана уведомить об этом другую сторону  в письменной форме в течение </w:t>
      </w:r>
      <w:r w:rsidR="00B31900" w:rsidRPr="0021793E">
        <w:rPr>
          <w:rFonts w:cs="Times New Roman"/>
          <w:b/>
          <w:sz w:val="20"/>
          <w:szCs w:val="20"/>
        </w:rPr>
        <w:t>5 рабочих дней</w:t>
      </w:r>
      <w:r w:rsidR="00B31900" w:rsidRPr="00067240">
        <w:rPr>
          <w:rFonts w:cs="Times New Roman"/>
          <w:sz w:val="20"/>
          <w:szCs w:val="20"/>
        </w:rPr>
        <w:t xml:space="preserve">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47</w:t>
      </w:r>
      <w:r w:rsidR="003E01FB" w:rsidRPr="00067240">
        <w:rPr>
          <w:rFonts w:cs="Times New Roman"/>
          <w:sz w:val="20"/>
          <w:szCs w:val="20"/>
        </w:rPr>
        <w:t xml:space="preserve">. </w:t>
      </w:r>
      <w:r w:rsidR="00B31900" w:rsidRPr="00067240">
        <w:rPr>
          <w:rFonts w:cs="Times New Roman"/>
          <w:sz w:val="20"/>
          <w:szCs w:val="2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B31900" w:rsidRPr="00067240" w:rsidRDefault="002C5121" w:rsidP="003E01FB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48</w:t>
      </w:r>
      <w:r w:rsidR="00B31900" w:rsidRPr="0006724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="00B31900" w:rsidRPr="00067240">
        <w:rPr>
          <w:rFonts w:cs="Times New Roman"/>
          <w:sz w:val="20"/>
          <w:szCs w:val="20"/>
        </w:rPr>
        <w:t xml:space="preserve"> Настоящий договор составлен </w:t>
      </w:r>
      <w:r w:rsidR="00B31900" w:rsidRPr="00F2501D">
        <w:rPr>
          <w:rFonts w:cs="Times New Roman"/>
          <w:b/>
          <w:sz w:val="20"/>
          <w:szCs w:val="20"/>
        </w:rPr>
        <w:t>в 2 экземплярах</w:t>
      </w:r>
      <w:r w:rsidR="00B31900" w:rsidRPr="00067240">
        <w:rPr>
          <w:rFonts w:cs="Times New Roman"/>
          <w:sz w:val="20"/>
          <w:szCs w:val="20"/>
        </w:rPr>
        <w:t>, имеющих равную юридическую силу.</w:t>
      </w:r>
    </w:p>
    <w:p w:rsidR="00B31900" w:rsidRDefault="002C5121" w:rsidP="0021793E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49</w:t>
      </w:r>
      <w:r w:rsidR="00B31900" w:rsidRPr="0006724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 </w:t>
      </w:r>
      <w:r w:rsidR="00B31900" w:rsidRPr="00067240">
        <w:rPr>
          <w:rFonts w:cs="Times New Roman"/>
          <w:sz w:val="20"/>
          <w:szCs w:val="20"/>
        </w:rPr>
        <w:t>Приложения к настоящему договору являются его неотъемлемой частью.</w:t>
      </w:r>
    </w:p>
    <w:p w:rsidR="00C000D4" w:rsidRPr="00F2501D" w:rsidRDefault="002C5121" w:rsidP="002C5121">
      <w:pPr>
        <w:ind w:firstLine="567"/>
        <w:jc w:val="both"/>
        <w:rPr>
          <w:rFonts w:cs="Times New Roman"/>
          <w:b/>
          <w:sz w:val="20"/>
          <w:szCs w:val="20"/>
        </w:rPr>
      </w:pPr>
      <w:r w:rsidRPr="00F2501D">
        <w:rPr>
          <w:rFonts w:cs="Times New Roman"/>
          <w:b/>
          <w:sz w:val="20"/>
          <w:szCs w:val="20"/>
        </w:rPr>
        <w:t xml:space="preserve">50.  </w:t>
      </w:r>
      <w:proofErr w:type="gramStart"/>
      <w:r w:rsidRPr="00F2501D">
        <w:rPr>
          <w:rFonts w:cs="Times New Roman"/>
          <w:b/>
          <w:kern w:val="0"/>
          <w:sz w:val="20"/>
          <w:szCs w:val="20"/>
        </w:rPr>
        <w:t>Абонент дает свое согласие на передачу и обработку своих персональных данных в соответствии с ФЗ от 27.07.2006 № 152-ФЗ «О персональных данных», в том числе на передачу персональных данных третьим лицам в случае, если это необходимо для осуществления водоснабжения, с целью начисления платы и выставления квитанций за услугу водоснабжение, для извещения</w:t>
      </w:r>
      <w:r w:rsidRPr="00F2501D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 Организации водопроводного хозяйства</w:t>
      </w:r>
      <w:r w:rsidRPr="00F2501D">
        <w:rPr>
          <w:rFonts w:cs="Times New Roman"/>
          <w:b/>
          <w:kern w:val="0"/>
          <w:sz w:val="20"/>
          <w:szCs w:val="20"/>
        </w:rPr>
        <w:t>, в случае нарушения им порядка платежа и</w:t>
      </w:r>
      <w:proofErr w:type="gramEnd"/>
      <w:r w:rsidRPr="00F2501D">
        <w:rPr>
          <w:rFonts w:cs="Times New Roman"/>
          <w:b/>
          <w:kern w:val="0"/>
          <w:sz w:val="20"/>
          <w:szCs w:val="20"/>
        </w:rPr>
        <w:t xml:space="preserve"> иных случаях, необходимых для исполнения условий договора.</w:t>
      </w:r>
      <w:r w:rsidRPr="00F2501D">
        <w:rPr>
          <w:rFonts w:cs="Times New Roman"/>
          <w:b/>
          <w:sz w:val="20"/>
          <w:szCs w:val="20"/>
        </w:rPr>
        <w:t xml:space="preserve">  </w:t>
      </w:r>
    </w:p>
    <w:p w:rsidR="00C000D4" w:rsidRDefault="00C000D4" w:rsidP="0021793E">
      <w:pPr>
        <w:ind w:firstLine="567"/>
        <w:jc w:val="both"/>
        <w:rPr>
          <w:rFonts w:cs="Times New Roman"/>
          <w:sz w:val="20"/>
          <w:szCs w:val="20"/>
        </w:rPr>
      </w:pPr>
    </w:p>
    <w:p w:rsidR="0021793E" w:rsidRPr="00067240" w:rsidRDefault="0021793E" w:rsidP="0021793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068"/>
      </w:tblGrid>
      <w:tr w:rsidR="00B31900" w:rsidRPr="00067240" w:rsidTr="00F810C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93E" w:rsidRPr="00067240" w:rsidRDefault="00B31900" w:rsidP="0021793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Организация водопроводного хозяйства</w:t>
            </w:r>
          </w:p>
          <w:p w:rsidR="00B31900" w:rsidRPr="00067240" w:rsidRDefault="00B31900" w:rsidP="0021793E">
            <w:pPr>
              <w:shd w:val="clear" w:color="auto" w:fill="FFFFFF"/>
              <w:spacing w:line="360" w:lineRule="auto"/>
              <w:jc w:val="center"/>
              <w:rPr>
                <w:rFonts w:cs="Times New Roman"/>
                <w:b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/>
                <w:bCs/>
                <w:spacing w:val="-2"/>
                <w:sz w:val="20"/>
                <w:szCs w:val="20"/>
              </w:rPr>
              <w:t>МУП ЖКХ "Утевское"</w:t>
            </w:r>
          </w:p>
          <w:p w:rsidR="00B31900" w:rsidRPr="00067240" w:rsidRDefault="00B31900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color w:val="000000"/>
                <w:sz w:val="20"/>
                <w:szCs w:val="20"/>
              </w:rPr>
              <w:t xml:space="preserve">Юридический адрес: 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 xml:space="preserve">446602, Самарская область, </w:t>
            </w:r>
            <w:proofErr w:type="spellStart"/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Нефтегорский</w:t>
            </w:r>
            <w:proofErr w:type="spellEnd"/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 xml:space="preserve"> район, с</w:t>
            </w:r>
            <w:proofErr w:type="gramStart"/>
            <w:r w:rsidR="00CD3675" w:rsidRPr="00067240">
              <w:rPr>
                <w:rFonts w:cs="Times New Roman"/>
                <w:bCs/>
                <w:spacing w:val="-2"/>
                <w:sz w:val="20"/>
                <w:szCs w:val="20"/>
              </w:rPr>
              <w:t>.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У</w:t>
            </w:r>
            <w:proofErr w:type="gramEnd"/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тевка, ул</w:t>
            </w:r>
            <w:r w:rsidR="00CD3675" w:rsidRPr="00067240">
              <w:rPr>
                <w:rFonts w:cs="Times New Roman"/>
                <w:bCs/>
                <w:spacing w:val="-2"/>
                <w:sz w:val="20"/>
                <w:szCs w:val="20"/>
              </w:rPr>
              <w:t>.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 xml:space="preserve"> Л.Толстого,22</w:t>
            </w:r>
          </w:p>
          <w:p w:rsidR="00B31900" w:rsidRPr="00067240" w:rsidRDefault="00B31900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Тел.</w:t>
            </w:r>
            <w:r w:rsidR="00CD3675" w:rsidRPr="00067240">
              <w:rPr>
                <w:rFonts w:cs="Times New Roman"/>
                <w:bCs/>
                <w:spacing w:val="-2"/>
                <w:sz w:val="20"/>
                <w:szCs w:val="20"/>
              </w:rPr>
              <w:t>: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8</w:t>
            </w:r>
            <w:r w:rsidR="00CD3675" w:rsidRPr="00067240">
              <w:rPr>
                <w:rFonts w:cs="Times New Roman"/>
                <w:bCs/>
                <w:spacing w:val="-2"/>
                <w:sz w:val="20"/>
                <w:szCs w:val="20"/>
              </w:rPr>
              <w:t>(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84670) 3</w:t>
            </w:r>
            <w:r w:rsidR="00A01FBB" w:rsidRPr="00067240">
              <w:rPr>
                <w:rFonts w:cs="Times New Roman"/>
                <w:bCs/>
                <w:spacing w:val="-2"/>
                <w:sz w:val="20"/>
                <w:szCs w:val="20"/>
              </w:rPr>
              <w:t>-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11</w:t>
            </w:r>
            <w:r w:rsidR="00A01FBB" w:rsidRPr="00067240">
              <w:rPr>
                <w:rFonts w:cs="Times New Roman"/>
                <w:bCs/>
                <w:spacing w:val="-2"/>
                <w:sz w:val="20"/>
                <w:szCs w:val="20"/>
              </w:rPr>
              <w:t>-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23</w:t>
            </w:r>
          </w:p>
          <w:p w:rsidR="00A01FBB" w:rsidRPr="00067240" w:rsidRDefault="00A01FBB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Cs/>
                <w:spacing w:val="-2"/>
                <w:sz w:val="20"/>
                <w:szCs w:val="20"/>
                <w:lang w:val="en-US"/>
              </w:rPr>
              <w:t>E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-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  <w:lang w:val="en-US"/>
              </w:rPr>
              <w:t>mail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067240">
              <w:rPr>
                <w:rFonts w:cs="Times New Roman"/>
                <w:bCs/>
                <w:spacing w:val="-2"/>
                <w:sz w:val="20"/>
                <w:szCs w:val="20"/>
                <w:lang w:val="en-US"/>
              </w:rPr>
              <w:t>gkhutevka</w:t>
            </w:r>
            <w:proofErr w:type="spellEnd"/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@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  <w:lang w:val="en-US"/>
              </w:rPr>
              <w:t>mail</w:t>
            </w: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.</w:t>
            </w:r>
            <w:proofErr w:type="spellStart"/>
            <w:r w:rsidRPr="00067240">
              <w:rPr>
                <w:rFonts w:cs="Times New Roman"/>
                <w:bCs/>
                <w:spacing w:val="-2"/>
                <w:sz w:val="20"/>
                <w:szCs w:val="20"/>
                <w:lang w:val="en-US"/>
              </w:rPr>
              <w:t>ru</w:t>
            </w:r>
            <w:proofErr w:type="spellEnd"/>
          </w:p>
          <w:p w:rsidR="00B31900" w:rsidRPr="00067240" w:rsidRDefault="00B31900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ИНН/КПП 6377001070/637701001</w:t>
            </w:r>
          </w:p>
          <w:p w:rsidR="00A01FBB" w:rsidRPr="00067240" w:rsidRDefault="00A01FBB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ОГРН 1026303858228</w:t>
            </w:r>
          </w:p>
          <w:p w:rsidR="00A01FBB" w:rsidRPr="00067240" w:rsidRDefault="0004073B" w:rsidP="0021793E">
            <w:pPr>
              <w:shd w:val="clear" w:color="auto" w:fill="FFFFFF"/>
              <w:spacing w:line="276" w:lineRule="auto"/>
              <w:rPr>
                <w:rFonts w:cs="Times New Roman"/>
                <w:bCs/>
                <w:spacing w:val="-2"/>
                <w:sz w:val="20"/>
                <w:szCs w:val="20"/>
              </w:rPr>
            </w:pPr>
            <w:r w:rsidRPr="00067240">
              <w:rPr>
                <w:rFonts w:cs="Times New Roman"/>
                <w:bCs/>
                <w:spacing w:val="-2"/>
                <w:sz w:val="20"/>
                <w:szCs w:val="20"/>
              </w:rPr>
              <w:t>ОКПО 03276027</w:t>
            </w:r>
          </w:p>
          <w:p w:rsidR="00DE3A97" w:rsidRPr="00067240" w:rsidRDefault="00DE3A97" w:rsidP="0021793E">
            <w:pPr>
              <w:shd w:val="clear" w:color="auto" w:fill="FFFFFF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67240">
              <w:rPr>
                <w:rFonts w:cs="Times New Roman"/>
                <w:b/>
                <w:sz w:val="20"/>
                <w:szCs w:val="20"/>
              </w:rPr>
              <w:t>Расчетный счет  40702810154400007680</w:t>
            </w:r>
          </w:p>
          <w:p w:rsidR="00DE3A97" w:rsidRPr="00067240" w:rsidRDefault="00DE3A97" w:rsidP="0021793E">
            <w:pPr>
              <w:shd w:val="clear" w:color="auto" w:fill="FFFFFF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67240">
              <w:rPr>
                <w:rFonts w:cs="Times New Roman"/>
                <w:b/>
                <w:sz w:val="20"/>
                <w:szCs w:val="20"/>
              </w:rPr>
              <w:t>в Поволжский Банк ОАО «Сбербанк России»</w:t>
            </w:r>
          </w:p>
          <w:p w:rsidR="00DE3A97" w:rsidRPr="00067240" w:rsidRDefault="00DE3A97" w:rsidP="0021793E">
            <w:pPr>
              <w:shd w:val="clear" w:color="auto" w:fill="FFFFFF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67240">
              <w:rPr>
                <w:rFonts w:cs="Times New Roman"/>
                <w:b/>
                <w:sz w:val="20"/>
                <w:szCs w:val="20"/>
              </w:rPr>
              <w:t>г. Самара</w:t>
            </w:r>
          </w:p>
          <w:p w:rsidR="00DE3A97" w:rsidRPr="00067240" w:rsidRDefault="00DE3A97" w:rsidP="0021793E">
            <w:pPr>
              <w:shd w:val="clear" w:color="auto" w:fill="FFFFFF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67240">
              <w:rPr>
                <w:rFonts w:cs="Times New Roman"/>
                <w:b/>
                <w:sz w:val="20"/>
                <w:szCs w:val="20"/>
              </w:rPr>
              <w:t>БИК 043601607</w:t>
            </w:r>
          </w:p>
          <w:p w:rsidR="005B487F" w:rsidRPr="0021793E" w:rsidRDefault="00DE3A97" w:rsidP="0021793E">
            <w:pPr>
              <w:shd w:val="clear" w:color="auto" w:fill="FFFFFF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67240">
              <w:rPr>
                <w:rFonts w:cs="Times New Roman"/>
                <w:b/>
                <w:sz w:val="20"/>
                <w:szCs w:val="20"/>
              </w:rPr>
              <w:t>корсчет 30101810200000000607</w:t>
            </w:r>
          </w:p>
          <w:p w:rsidR="00CB52D1" w:rsidRDefault="00CB52D1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  <w:p w:rsidR="0021793E" w:rsidRDefault="0021793E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  <w:p w:rsidR="0021793E" w:rsidRPr="00067240" w:rsidRDefault="0021793E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  <w:p w:rsidR="00B31900" w:rsidRPr="00067240" w:rsidRDefault="00B31900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kern w:val="0"/>
                <w:sz w:val="20"/>
                <w:szCs w:val="20"/>
                <w:lang w:eastAsia="ru-RU"/>
              </w:rPr>
              <w:t>____________________</w:t>
            </w:r>
            <w:r w:rsidR="00927B57" w:rsidRPr="00067240">
              <w:rPr>
                <w:rFonts w:cs="Times New Roman"/>
                <w:kern w:val="0"/>
                <w:sz w:val="20"/>
                <w:szCs w:val="20"/>
                <w:lang w:eastAsia="ru-RU"/>
              </w:rPr>
              <w:t>/______________/</w:t>
            </w:r>
          </w:p>
          <w:p w:rsidR="00C67503" w:rsidRPr="00067240" w:rsidRDefault="00C67503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  <w:p w:rsidR="00B31900" w:rsidRPr="00067240" w:rsidRDefault="00B31900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kern w:val="0"/>
                <w:sz w:val="20"/>
                <w:szCs w:val="20"/>
                <w:lang w:eastAsia="ru-RU"/>
              </w:rPr>
              <w:t>«___» __________ 20 ____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900" w:rsidRDefault="00B31900" w:rsidP="00B31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Абонент</w:t>
            </w:r>
          </w:p>
          <w:p w:rsidR="00C000D4" w:rsidRPr="00781038" w:rsidRDefault="00C000D4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81038">
              <w:rPr>
                <w:rFonts w:cs="Times New Roman"/>
                <w:sz w:val="18"/>
                <w:szCs w:val="18"/>
              </w:rPr>
              <w:t>Ф.И.О._______</w:t>
            </w:r>
            <w:r w:rsidR="005A7717">
              <w:rPr>
                <w:rFonts w:cs="Times New Roman"/>
                <w:sz w:val="18"/>
                <w:szCs w:val="18"/>
              </w:rPr>
              <w:t>____________</w:t>
            </w:r>
            <w:r w:rsidRPr="00781038">
              <w:rPr>
                <w:rFonts w:cs="Times New Roman"/>
                <w:sz w:val="18"/>
                <w:szCs w:val="18"/>
              </w:rPr>
              <w:t>____________________________</w:t>
            </w:r>
          </w:p>
          <w:p w:rsidR="00C000D4" w:rsidRPr="00781038" w:rsidRDefault="00C000D4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81038">
              <w:rPr>
                <w:rFonts w:cs="Times New Roman"/>
                <w:sz w:val="18"/>
                <w:szCs w:val="18"/>
              </w:rPr>
              <w:t>____________________________________</w:t>
            </w:r>
            <w:r w:rsidR="005A7717">
              <w:rPr>
                <w:rFonts w:cs="Times New Roman"/>
                <w:sz w:val="18"/>
                <w:szCs w:val="18"/>
              </w:rPr>
              <w:t>____________</w:t>
            </w:r>
            <w:r w:rsidRPr="00781038">
              <w:rPr>
                <w:rFonts w:cs="Times New Roman"/>
                <w:sz w:val="18"/>
                <w:szCs w:val="18"/>
              </w:rPr>
              <w:t>_____</w:t>
            </w:r>
          </w:p>
          <w:p w:rsidR="00C000D4" w:rsidRPr="00781038" w:rsidRDefault="00C000D4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81038">
              <w:rPr>
                <w:rFonts w:cs="Times New Roman"/>
                <w:sz w:val="18"/>
                <w:szCs w:val="18"/>
              </w:rPr>
              <w:t>Дата рождения __</w:t>
            </w:r>
            <w:r w:rsidR="005A7717">
              <w:rPr>
                <w:rFonts w:cs="Times New Roman"/>
                <w:sz w:val="18"/>
                <w:szCs w:val="18"/>
              </w:rPr>
              <w:t>____________</w:t>
            </w:r>
            <w:r w:rsidRPr="00781038">
              <w:rPr>
                <w:rFonts w:cs="Times New Roman"/>
                <w:sz w:val="18"/>
                <w:szCs w:val="18"/>
              </w:rPr>
              <w:t>_________________________</w:t>
            </w:r>
          </w:p>
          <w:p w:rsidR="005A7717" w:rsidRDefault="005A7717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Место рождения ______________________________________</w:t>
            </w:r>
          </w:p>
          <w:p w:rsidR="00C000D4" w:rsidRPr="00781038" w:rsidRDefault="00C000D4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81038">
              <w:rPr>
                <w:rFonts w:cs="Times New Roman"/>
                <w:sz w:val="18"/>
                <w:szCs w:val="18"/>
              </w:rPr>
              <w:t>Паспортные данные:</w:t>
            </w:r>
            <w:r w:rsidR="005A7717">
              <w:rPr>
                <w:rFonts w:cs="Times New Roman"/>
                <w:sz w:val="18"/>
                <w:szCs w:val="18"/>
              </w:rPr>
              <w:t xml:space="preserve"> серия</w:t>
            </w:r>
            <w:r w:rsidR="00054900">
              <w:rPr>
                <w:rFonts w:cs="Times New Roman"/>
                <w:sz w:val="18"/>
                <w:szCs w:val="18"/>
              </w:rPr>
              <w:t xml:space="preserve"> </w:t>
            </w:r>
            <w:r w:rsidRPr="00781038">
              <w:rPr>
                <w:rFonts w:cs="Times New Roman"/>
                <w:sz w:val="18"/>
                <w:szCs w:val="18"/>
              </w:rPr>
              <w:t>_</w:t>
            </w:r>
            <w:r w:rsidR="005A7717">
              <w:rPr>
                <w:rFonts w:cs="Times New Roman"/>
                <w:sz w:val="18"/>
                <w:szCs w:val="18"/>
              </w:rPr>
              <w:t>___________№ ____</w:t>
            </w:r>
            <w:r w:rsidRPr="00781038">
              <w:rPr>
                <w:rFonts w:cs="Times New Roman"/>
                <w:sz w:val="18"/>
                <w:szCs w:val="18"/>
              </w:rPr>
              <w:t xml:space="preserve">__________, </w:t>
            </w:r>
            <w:proofErr w:type="gramStart"/>
            <w:r w:rsidRPr="00781038">
              <w:rPr>
                <w:rFonts w:cs="Times New Roman"/>
                <w:sz w:val="18"/>
                <w:szCs w:val="18"/>
              </w:rPr>
              <w:t>выдан</w:t>
            </w:r>
            <w:proofErr w:type="gramEnd"/>
            <w:r w:rsidRPr="00781038">
              <w:rPr>
                <w:rFonts w:cs="Times New Roman"/>
                <w:sz w:val="18"/>
                <w:szCs w:val="18"/>
              </w:rPr>
              <w:t>_________</w:t>
            </w:r>
            <w:r w:rsidR="005A7717">
              <w:rPr>
                <w:rFonts w:cs="Times New Roman"/>
                <w:sz w:val="18"/>
                <w:szCs w:val="18"/>
              </w:rPr>
              <w:t>__</w:t>
            </w:r>
            <w:r w:rsidRPr="00781038">
              <w:rPr>
                <w:rFonts w:cs="Times New Roman"/>
                <w:sz w:val="18"/>
                <w:szCs w:val="18"/>
              </w:rPr>
              <w:t>_____________________________________</w:t>
            </w:r>
          </w:p>
          <w:p w:rsidR="00C000D4" w:rsidRDefault="00C000D4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81038">
              <w:rPr>
                <w:rFonts w:cs="Times New Roman"/>
                <w:sz w:val="18"/>
                <w:szCs w:val="18"/>
              </w:rPr>
              <w:t>__________</w:t>
            </w:r>
            <w:r w:rsidR="005A7717">
              <w:rPr>
                <w:rFonts w:cs="Times New Roman"/>
                <w:sz w:val="18"/>
                <w:szCs w:val="18"/>
              </w:rPr>
              <w:t>__________</w:t>
            </w:r>
            <w:r w:rsidRPr="00781038">
              <w:rPr>
                <w:rFonts w:cs="Times New Roman"/>
                <w:sz w:val="18"/>
                <w:szCs w:val="18"/>
              </w:rPr>
              <w:t>_________________________________</w:t>
            </w:r>
          </w:p>
          <w:p w:rsidR="005A7717" w:rsidRDefault="005A7717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 регистрации_____________________________________</w:t>
            </w:r>
          </w:p>
          <w:p w:rsidR="005A7717" w:rsidRDefault="005A7717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_____________________________________________________</w:t>
            </w:r>
          </w:p>
          <w:p w:rsidR="005A7717" w:rsidRDefault="005A7717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 фактического проживания_________________________</w:t>
            </w:r>
          </w:p>
          <w:p w:rsidR="005A7717" w:rsidRPr="00781038" w:rsidRDefault="005A7717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_____________________________________________________</w:t>
            </w:r>
          </w:p>
          <w:p w:rsidR="00C000D4" w:rsidRPr="00781038" w:rsidRDefault="00054900" w:rsidP="005A7717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Контактный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т</w:t>
            </w:r>
            <w:r w:rsidR="005A7717">
              <w:rPr>
                <w:rFonts w:cs="Times New Roman"/>
                <w:sz w:val="18"/>
                <w:szCs w:val="18"/>
              </w:rPr>
              <w:t>ел. ______</w:t>
            </w:r>
            <w:r w:rsidR="00C000D4" w:rsidRPr="00781038">
              <w:rPr>
                <w:rFonts w:cs="Times New Roman"/>
                <w:sz w:val="18"/>
                <w:szCs w:val="18"/>
              </w:rPr>
              <w:t>______</w:t>
            </w:r>
            <w:r w:rsidR="005A7717">
              <w:rPr>
                <w:rFonts w:cs="Times New Roman"/>
                <w:sz w:val="18"/>
                <w:szCs w:val="18"/>
              </w:rPr>
              <w:t>_________________________</w:t>
            </w:r>
            <w:r w:rsidR="00C000D4" w:rsidRPr="00781038">
              <w:rPr>
                <w:rFonts w:cs="Times New Roman"/>
                <w:sz w:val="18"/>
                <w:szCs w:val="18"/>
              </w:rPr>
              <w:t>_</w:t>
            </w:r>
          </w:p>
          <w:p w:rsidR="00C000D4" w:rsidRPr="00075AB3" w:rsidRDefault="00075AB3" w:rsidP="005A771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075AB3">
              <w:rPr>
                <w:rFonts w:cs="Times New Roman"/>
                <w:kern w:val="0"/>
                <w:sz w:val="18"/>
                <w:szCs w:val="18"/>
                <w:lang w:eastAsia="ru-RU"/>
              </w:rPr>
              <w:t>Адрес электронной почты:</w:t>
            </w:r>
            <w:r w:rsidRPr="00075AB3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__________</w:t>
            </w:r>
            <w:r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_________________</w:t>
            </w:r>
          </w:p>
          <w:p w:rsidR="00C000D4" w:rsidRDefault="00C000D4" w:rsidP="00B31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075AB3" w:rsidRDefault="00075AB3" w:rsidP="00B31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5A7717" w:rsidRPr="00067240" w:rsidRDefault="005A7717" w:rsidP="005A771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kern w:val="0"/>
                <w:sz w:val="20"/>
                <w:szCs w:val="20"/>
                <w:lang w:eastAsia="ru-RU"/>
              </w:rPr>
              <w:t xml:space="preserve">                          ___________________/______________/</w:t>
            </w:r>
          </w:p>
          <w:p w:rsidR="005A7717" w:rsidRPr="00067240" w:rsidRDefault="005A7717" w:rsidP="005A771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  <w:p w:rsidR="00C000D4" w:rsidRDefault="005A7717" w:rsidP="005A77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067240">
              <w:rPr>
                <w:rFonts w:cs="Times New Roman"/>
                <w:kern w:val="0"/>
                <w:sz w:val="20"/>
                <w:szCs w:val="20"/>
                <w:lang w:eastAsia="ru-RU"/>
              </w:rPr>
              <w:t xml:space="preserve">                                «___» ______________ 20 ___ г.</w:t>
            </w:r>
          </w:p>
          <w:p w:rsidR="00C000D4" w:rsidRPr="00067240" w:rsidRDefault="00C000D4" w:rsidP="005A771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21793E" w:rsidRPr="002C5121" w:rsidRDefault="005B487F" w:rsidP="0021793E">
            <w:pPr>
              <w:rPr>
                <w:rFonts w:cs="Times New Roman"/>
                <w:sz w:val="13"/>
                <w:szCs w:val="13"/>
              </w:rPr>
            </w:pPr>
            <w:proofErr w:type="gramStart"/>
            <w:r w:rsidRPr="002C5121">
              <w:rPr>
                <w:rFonts w:cs="Times New Roman"/>
                <w:kern w:val="0"/>
                <w:sz w:val="13"/>
                <w:szCs w:val="13"/>
                <w:lang w:eastAsia="ru-RU"/>
              </w:rPr>
              <w:t xml:space="preserve">В соответствии </w:t>
            </w:r>
            <w:r w:rsidRPr="002C5121">
              <w:rPr>
                <w:rFonts w:cs="Times New Roman"/>
                <w:sz w:val="13"/>
                <w:szCs w:val="13"/>
              </w:rPr>
              <w:t xml:space="preserve"> с Федеральным законом от 27.07.2006г.</w:t>
            </w:r>
            <w:r w:rsidR="00DD46E6" w:rsidRPr="002C5121">
              <w:rPr>
                <w:rFonts w:cs="Times New Roman"/>
                <w:sz w:val="13"/>
                <w:szCs w:val="13"/>
              </w:rPr>
              <w:t xml:space="preserve"> </w:t>
            </w:r>
            <w:r w:rsidRPr="002C5121">
              <w:rPr>
                <w:rFonts w:cs="Times New Roman"/>
                <w:sz w:val="13"/>
                <w:szCs w:val="13"/>
              </w:rPr>
              <w:t>№ 152-ФЗ «О персональных данных» настоящим выражаю свое согласие (несогласие) на обработку (сбор, систематизацию, накопление, хранение, уточнение, изменение, использование, распространение (в том числе передачу),</w:t>
            </w:r>
            <w:r w:rsidR="00CB52D1" w:rsidRPr="002C5121">
              <w:rPr>
                <w:rFonts w:cs="Times New Roman"/>
                <w:sz w:val="13"/>
                <w:szCs w:val="13"/>
              </w:rPr>
              <w:t xml:space="preserve"> </w:t>
            </w:r>
            <w:r w:rsidRPr="002C5121">
              <w:rPr>
                <w:rFonts w:cs="Times New Roman"/>
                <w:sz w:val="13"/>
                <w:szCs w:val="13"/>
              </w:rPr>
              <w:t>обезличивание, блокирование, уничтожение персональных данных).</w:t>
            </w:r>
            <w:proofErr w:type="gramEnd"/>
          </w:p>
          <w:p w:rsidR="00B31900" w:rsidRPr="00067240" w:rsidRDefault="00B31900" w:rsidP="00B31900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C5121" w:rsidRPr="00067240" w:rsidRDefault="002C5121" w:rsidP="002C5121">
      <w:pPr>
        <w:suppressAutoHyphens w:val="0"/>
        <w:autoSpaceDE w:val="0"/>
        <w:autoSpaceDN w:val="0"/>
        <w:adjustRightInd w:val="0"/>
        <w:rPr>
          <w:rFonts w:cs="Times New Roman"/>
          <w:kern w:val="0"/>
          <w:sz w:val="20"/>
          <w:szCs w:val="20"/>
          <w:lang w:eastAsia="ru-RU"/>
        </w:rPr>
      </w:pPr>
      <w:r w:rsidRPr="00067240">
        <w:rPr>
          <w:rFonts w:cs="Times New Roman"/>
          <w:kern w:val="0"/>
          <w:sz w:val="20"/>
          <w:szCs w:val="20"/>
          <w:lang w:eastAsia="ru-RU"/>
        </w:rPr>
        <w:t xml:space="preserve">                      </w:t>
      </w:r>
      <w:r>
        <w:rPr>
          <w:rFonts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067240">
        <w:rPr>
          <w:rFonts w:cs="Times New Roman"/>
          <w:kern w:val="0"/>
          <w:sz w:val="20"/>
          <w:szCs w:val="20"/>
          <w:lang w:eastAsia="ru-RU"/>
        </w:rPr>
        <w:t xml:space="preserve">    ___________________/______________/</w:t>
      </w:r>
    </w:p>
    <w:p w:rsidR="002C5121" w:rsidRPr="00067240" w:rsidRDefault="002C5121" w:rsidP="002C5121">
      <w:pPr>
        <w:suppressAutoHyphens w:val="0"/>
        <w:autoSpaceDE w:val="0"/>
        <w:autoSpaceDN w:val="0"/>
        <w:adjustRightInd w:val="0"/>
        <w:rPr>
          <w:rFonts w:cs="Times New Roman"/>
          <w:kern w:val="0"/>
          <w:sz w:val="20"/>
          <w:szCs w:val="20"/>
          <w:lang w:eastAsia="ru-RU"/>
        </w:rPr>
      </w:pPr>
    </w:p>
    <w:p w:rsidR="00086161" w:rsidRDefault="00086161" w:rsidP="00086161">
      <w:pPr>
        <w:rPr>
          <w:rFonts w:cs="Times New Roman"/>
          <w:sz w:val="20"/>
          <w:szCs w:val="20"/>
        </w:rPr>
      </w:pPr>
    </w:p>
    <w:p w:rsidR="005A7717" w:rsidRDefault="005A7717" w:rsidP="00086161">
      <w:pPr>
        <w:rPr>
          <w:rFonts w:cs="Times New Roman"/>
          <w:sz w:val="20"/>
          <w:szCs w:val="20"/>
        </w:rPr>
      </w:pPr>
    </w:p>
    <w:p w:rsidR="005A7717" w:rsidRDefault="005A7717" w:rsidP="00086161">
      <w:pPr>
        <w:rPr>
          <w:rFonts w:cs="Times New Roman"/>
          <w:sz w:val="20"/>
          <w:szCs w:val="20"/>
        </w:rPr>
      </w:pPr>
    </w:p>
    <w:p w:rsidR="005A7717" w:rsidRDefault="005A7717" w:rsidP="00086161">
      <w:pPr>
        <w:rPr>
          <w:rFonts w:cs="Times New Roman"/>
          <w:sz w:val="20"/>
          <w:szCs w:val="20"/>
        </w:rPr>
      </w:pPr>
    </w:p>
    <w:p w:rsidR="005A7717" w:rsidRDefault="005A7717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2C5121" w:rsidRDefault="002C5121" w:rsidP="00086161">
      <w:pPr>
        <w:rPr>
          <w:rFonts w:cs="Times New Roman"/>
          <w:sz w:val="20"/>
          <w:szCs w:val="20"/>
        </w:rPr>
      </w:pPr>
    </w:p>
    <w:p w:rsidR="00086161" w:rsidRPr="00F2501D" w:rsidRDefault="00086161" w:rsidP="00086161">
      <w:pPr>
        <w:ind w:firstLine="709"/>
        <w:jc w:val="right"/>
        <w:rPr>
          <w:rFonts w:cs="Times New Roman"/>
          <w:i/>
          <w:sz w:val="20"/>
          <w:szCs w:val="20"/>
        </w:rPr>
      </w:pPr>
      <w:r w:rsidRPr="00F2501D">
        <w:rPr>
          <w:rFonts w:cs="Times New Roman"/>
          <w:i/>
          <w:sz w:val="20"/>
          <w:szCs w:val="20"/>
        </w:rPr>
        <w:lastRenderedPageBreak/>
        <w:t xml:space="preserve">Приложение </w:t>
      </w:r>
      <w:r w:rsidRPr="00F2501D">
        <w:rPr>
          <w:rFonts w:eastAsia="Segoe UI Symbol" w:cs="Times New Roman"/>
          <w:i/>
          <w:sz w:val="20"/>
          <w:szCs w:val="20"/>
        </w:rPr>
        <w:t>№</w:t>
      </w:r>
      <w:r w:rsidRPr="00F2501D">
        <w:rPr>
          <w:rFonts w:cs="Times New Roman"/>
          <w:i/>
          <w:sz w:val="20"/>
          <w:szCs w:val="20"/>
        </w:rPr>
        <w:t xml:space="preserve"> 1</w:t>
      </w:r>
    </w:p>
    <w:p w:rsidR="008649EC" w:rsidRPr="00164520" w:rsidRDefault="008649EC" w:rsidP="00086161">
      <w:pPr>
        <w:ind w:firstLine="709"/>
        <w:jc w:val="right"/>
        <w:rPr>
          <w:rFonts w:cs="Times New Roman"/>
          <w:sz w:val="20"/>
          <w:szCs w:val="20"/>
        </w:rPr>
      </w:pPr>
    </w:p>
    <w:p w:rsidR="00086161" w:rsidRPr="00164520" w:rsidRDefault="00086161" w:rsidP="00086161">
      <w:pPr>
        <w:ind w:firstLine="709"/>
        <w:jc w:val="right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 xml:space="preserve">к договору водоснабжения </w:t>
      </w:r>
      <w:r w:rsidRPr="00164520">
        <w:rPr>
          <w:rFonts w:eastAsia="Segoe UI Symbol" w:cs="Times New Roman"/>
          <w:sz w:val="20"/>
          <w:szCs w:val="20"/>
        </w:rPr>
        <w:t>№</w:t>
      </w:r>
      <w:r w:rsidRPr="00164520">
        <w:rPr>
          <w:rFonts w:cs="Times New Roman"/>
          <w:sz w:val="20"/>
          <w:szCs w:val="20"/>
        </w:rPr>
        <w:t xml:space="preserve"> ____</w:t>
      </w:r>
      <w:r w:rsidR="00007328" w:rsidRPr="00646519">
        <w:rPr>
          <w:rFonts w:cs="Times New Roman"/>
          <w:sz w:val="20"/>
          <w:szCs w:val="20"/>
        </w:rPr>
        <w:t>_____</w:t>
      </w:r>
      <w:r w:rsidRPr="00164520">
        <w:rPr>
          <w:rFonts w:cs="Times New Roman"/>
          <w:sz w:val="20"/>
          <w:szCs w:val="20"/>
        </w:rPr>
        <w:t xml:space="preserve"> от «__» ________ 20__ г.</w:t>
      </w:r>
    </w:p>
    <w:p w:rsidR="00086161" w:rsidRPr="00164520" w:rsidRDefault="00086161" w:rsidP="00086161">
      <w:pPr>
        <w:ind w:firstLine="709"/>
        <w:jc w:val="right"/>
        <w:rPr>
          <w:rFonts w:cs="Times New Roman"/>
          <w:sz w:val="20"/>
          <w:szCs w:val="20"/>
        </w:rPr>
      </w:pPr>
    </w:p>
    <w:p w:rsidR="00086161" w:rsidRPr="0046778E" w:rsidRDefault="00086161" w:rsidP="00086161">
      <w:pPr>
        <w:jc w:val="center"/>
        <w:rPr>
          <w:rFonts w:cs="Times New Roman"/>
          <w:b/>
          <w:sz w:val="18"/>
          <w:szCs w:val="18"/>
        </w:rPr>
      </w:pPr>
      <w:r w:rsidRPr="0046778E">
        <w:rPr>
          <w:rFonts w:cs="Times New Roman"/>
          <w:b/>
          <w:sz w:val="18"/>
          <w:szCs w:val="18"/>
        </w:rPr>
        <w:t>А К Т</w:t>
      </w:r>
    </w:p>
    <w:p w:rsidR="00086161" w:rsidRPr="0046778E" w:rsidRDefault="00086161" w:rsidP="00086161">
      <w:pPr>
        <w:jc w:val="center"/>
        <w:rPr>
          <w:rFonts w:cs="Times New Roman"/>
          <w:b/>
          <w:sz w:val="18"/>
          <w:szCs w:val="18"/>
        </w:rPr>
      </w:pPr>
      <w:r w:rsidRPr="0046778E">
        <w:rPr>
          <w:rFonts w:cs="Times New Roman"/>
          <w:b/>
          <w:sz w:val="18"/>
          <w:szCs w:val="18"/>
        </w:rPr>
        <w:t>РАЗГРАНИЧЕНИЯ БАЛАНСОВОЙ ПРИНАДЛЕЖНОСТИ</w:t>
      </w:r>
    </w:p>
    <w:p w:rsidR="00086161" w:rsidRPr="0046778E" w:rsidRDefault="00086161" w:rsidP="00086161">
      <w:pPr>
        <w:jc w:val="center"/>
        <w:rPr>
          <w:rFonts w:cs="Times New Roman"/>
          <w:b/>
          <w:sz w:val="18"/>
          <w:szCs w:val="18"/>
        </w:rPr>
      </w:pPr>
      <w:r w:rsidRPr="0046778E">
        <w:rPr>
          <w:rFonts w:cs="Times New Roman"/>
          <w:b/>
          <w:sz w:val="18"/>
          <w:szCs w:val="18"/>
        </w:rPr>
        <w:t>И ЭКСПЛУАТАЦИОННОЙ ОТВЕТСТВЕННОСТИ</w:t>
      </w:r>
    </w:p>
    <w:p w:rsidR="00086161" w:rsidRPr="00164520" w:rsidRDefault="00086161" w:rsidP="00086161">
      <w:pPr>
        <w:jc w:val="center"/>
        <w:rPr>
          <w:rFonts w:cs="Times New Roman"/>
          <w:b/>
          <w:sz w:val="20"/>
          <w:szCs w:val="20"/>
        </w:rPr>
      </w:pPr>
    </w:p>
    <w:p w:rsidR="00086161" w:rsidRPr="00164520" w:rsidRDefault="00086161" w:rsidP="00086161">
      <w:pPr>
        <w:jc w:val="both"/>
        <w:rPr>
          <w:rFonts w:cs="Times New Roman"/>
          <w:i/>
          <w:sz w:val="20"/>
          <w:szCs w:val="20"/>
        </w:rPr>
      </w:pPr>
      <w:proofErr w:type="gramStart"/>
      <w:r w:rsidRPr="00164520">
        <w:rPr>
          <w:rFonts w:cs="Times New Roman"/>
          <w:i/>
          <w:sz w:val="20"/>
          <w:szCs w:val="20"/>
        </w:rPr>
        <w:t>с</w:t>
      </w:r>
      <w:proofErr w:type="gramEnd"/>
      <w:r w:rsidRPr="00164520">
        <w:rPr>
          <w:rFonts w:cs="Times New Roman"/>
          <w:i/>
          <w:sz w:val="20"/>
          <w:szCs w:val="20"/>
        </w:rPr>
        <w:t xml:space="preserve">. </w:t>
      </w:r>
      <w:proofErr w:type="gramStart"/>
      <w:r w:rsidRPr="00164520">
        <w:rPr>
          <w:rFonts w:cs="Times New Roman"/>
          <w:i/>
          <w:sz w:val="20"/>
          <w:szCs w:val="20"/>
        </w:rPr>
        <w:t>Утевка</w:t>
      </w:r>
      <w:proofErr w:type="gramEnd"/>
      <w:r w:rsidRPr="00164520">
        <w:rPr>
          <w:rFonts w:cs="Times New Roman"/>
          <w:i/>
          <w:sz w:val="20"/>
          <w:szCs w:val="20"/>
        </w:rPr>
        <w:t xml:space="preserve">, </w:t>
      </w:r>
      <w:proofErr w:type="spellStart"/>
      <w:r w:rsidRPr="00164520">
        <w:rPr>
          <w:rFonts w:cs="Times New Roman"/>
          <w:i/>
          <w:sz w:val="20"/>
          <w:szCs w:val="20"/>
        </w:rPr>
        <w:t>Нефтегорского</w:t>
      </w:r>
      <w:proofErr w:type="spellEnd"/>
      <w:r w:rsidRPr="00164520">
        <w:rPr>
          <w:rFonts w:cs="Times New Roman"/>
          <w:i/>
          <w:sz w:val="20"/>
          <w:szCs w:val="20"/>
        </w:rPr>
        <w:t xml:space="preserve"> района</w:t>
      </w:r>
    </w:p>
    <w:p w:rsidR="00086161" w:rsidRPr="00164520" w:rsidRDefault="00086161" w:rsidP="00086161">
      <w:pPr>
        <w:rPr>
          <w:rFonts w:cs="Times New Roman"/>
          <w:i/>
          <w:sz w:val="20"/>
          <w:szCs w:val="20"/>
        </w:rPr>
      </w:pPr>
      <w:r w:rsidRPr="00164520">
        <w:rPr>
          <w:rFonts w:cs="Times New Roman"/>
          <w:i/>
          <w:sz w:val="20"/>
          <w:szCs w:val="20"/>
        </w:rPr>
        <w:t xml:space="preserve">Самарской области    </w:t>
      </w:r>
      <w:r w:rsidRPr="00164520">
        <w:rPr>
          <w:rFonts w:cs="Times New Roman"/>
          <w:i/>
          <w:sz w:val="20"/>
          <w:szCs w:val="20"/>
        </w:rPr>
        <w:tab/>
      </w:r>
      <w:r w:rsidRPr="00164520">
        <w:rPr>
          <w:rFonts w:cs="Times New Roman"/>
          <w:i/>
          <w:sz w:val="20"/>
          <w:szCs w:val="20"/>
        </w:rPr>
        <w:tab/>
      </w:r>
      <w:r w:rsidRPr="00164520">
        <w:rPr>
          <w:rFonts w:cs="Times New Roman"/>
          <w:i/>
          <w:sz w:val="20"/>
          <w:szCs w:val="20"/>
        </w:rPr>
        <w:tab/>
        <w:t xml:space="preserve">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      </w:t>
      </w:r>
      <w:r w:rsidRPr="00164520">
        <w:rPr>
          <w:rFonts w:cs="Times New Roman"/>
          <w:i/>
          <w:sz w:val="20"/>
          <w:szCs w:val="20"/>
        </w:rPr>
        <w:t xml:space="preserve">   «___» __________ 20__ г.</w:t>
      </w:r>
    </w:p>
    <w:p w:rsidR="00086161" w:rsidRPr="00164520" w:rsidRDefault="00086161" w:rsidP="00086161">
      <w:pPr>
        <w:tabs>
          <w:tab w:val="left" w:pos="7404"/>
        </w:tabs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ab/>
      </w:r>
    </w:p>
    <w:p w:rsidR="00086161" w:rsidRPr="00164520" w:rsidRDefault="00086161" w:rsidP="00086161">
      <w:pPr>
        <w:widowControl w:val="0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 xml:space="preserve">        Мы, нижеподписавшиеся, от лица </w:t>
      </w:r>
      <w:r w:rsidRPr="00164520">
        <w:rPr>
          <w:rFonts w:cs="Times New Roman"/>
          <w:b/>
          <w:sz w:val="20"/>
          <w:szCs w:val="20"/>
        </w:rPr>
        <w:t>Муниципального унитарного предприятия «Жилищно-коммунальное хозяйство «Утевское»</w:t>
      </w:r>
      <w:r w:rsidRPr="00164520">
        <w:rPr>
          <w:rFonts w:cs="Times New Roman"/>
          <w:sz w:val="20"/>
          <w:szCs w:val="20"/>
        </w:rPr>
        <w:t xml:space="preserve">, сокращенное наименование МУП ЖКХ «Утевское», в лице директора ______________________________________________________________________________________________, действующего на основании Устава, именуемое в дальнейшем </w:t>
      </w:r>
      <w:r w:rsidRPr="00164520">
        <w:rPr>
          <w:rFonts w:cs="Times New Roman"/>
          <w:b/>
          <w:sz w:val="20"/>
          <w:szCs w:val="20"/>
        </w:rPr>
        <w:t>«Организация водопроводного хозяйства»</w:t>
      </w:r>
      <w:r w:rsidRPr="00164520">
        <w:rPr>
          <w:rFonts w:cs="Times New Roman"/>
          <w:sz w:val="20"/>
          <w:szCs w:val="20"/>
        </w:rPr>
        <w:t xml:space="preserve">, с одной стороны </w:t>
      </w:r>
    </w:p>
    <w:p w:rsidR="00086161" w:rsidRPr="00164520" w:rsidRDefault="00086161" w:rsidP="00086161">
      <w:pPr>
        <w:widowControl w:val="0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 xml:space="preserve">и______________________________________________________________________________________________, </w:t>
      </w:r>
    </w:p>
    <w:p w:rsidR="00086161" w:rsidRPr="00164520" w:rsidRDefault="00086161" w:rsidP="00086161">
      <w:pPr>
        <w:ind w:firstLine="360"/>
        <w:jc w:val="center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(Ф.И.О., паспортные данные)</w:t>
      </w:r>
    </w:p>
    <w:p w:rsidR="00086161" w:rsidRPr="00164520" w:rsidRDefault="0021793E" w:rsidP="00086161">
      <w:pPr>
        <w:ind w:first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</w:t>
      </w:r>
      <w:proofErr w:type="gramStart"/>
      <w:r>
        <w:rPr>
          <w:rFonts w:cs="Times New Roman"/>
          <w:sz w:val="20"/>
          <w:szCs w:val="20"/>
        </w:rPr>
        <w:t>й(</w:t>
      </w:r>
      <w:proofErr w:type="gramEnd"/>
      <w:r>
        <w:rPr>
          <w:rFonts w:cs="Times New Roman"/>
          <w:sz w:val="20"/>
          <w:szCs w:val="20"/>
        </w:rPr>
        <w:t>ая)</w:t>
      </w:r>
      <w:r w:rsidR="00086161" w:rsidRPr="00164520">
        <w:rPr>
          <w:rFonts w:cs="Times New Roman"/>
          <w:sz w:val="20"/>
          <w:szCs w:val="20"/>
        </w:rPr>
        <w:t xml:space="preserve"> в дальнейшем </w:t>
      </w:r>
      <w:r w:rsidR="00086161" w:rsidRPr="00164520">
        <w:rPr>
          <w:rFonts w:cs="Times New Roman"/>
          <w:b/>
          <w:sz w:val="20"/>
          <w:szCs w:val="20"/>
        </w:rPr>
        <w:t>«Абонент»</w:t>
      </w:r>
      <w:r w:rsidR="00086161" w:rsidRPr="00164520">
        <w:rPr>
          <w:rFonts w:cs="Times New Roman"/>
          <w:sz w:val="20"/>
          <w:szCs w:val="20"/>
        </w:rPr>
        <w:t xml:space="preserve">, с другой стороны составили настоящий акт о том, что: </w:t>
      </w:r>
    </w:p>
    <w:p w:rsidR="00086161" w:rsidRPr="00164520" w:rsidRDefault="00086161" w:rsidP="00086161">
      <w:pPr>
        <w:jc w:val="both"/>
        <w:rPr>
          <w:rFonts w:cs="Times New Roman"/>
          <w:b/>
          <w:sz w:val="20"/>
          <w:szCs w:val="20"/>
        </w:rPr>
      </w:pPr>
      <w:r w:rsidRPr="00164520">
        <w:rPr>
          <w:rFonts w:cs="Times New Roman"/>
          <w:b/>
          <w:sz w:val="20"/>
          <w:szCs w:val="20"/>
        </w:rPr>
        <w:t>на балансе Организации водопроводного хозяйства, несущей ответственность за  эксплуатационное состояние, находятся:</w:t>
      </w:r>
    </w:p>
    <w:p w:rsidR="00086161" w:rsidRPr="00164520" w:rsidRDefault="00086161" w:rsidP="00086161">
      <w:pPr>
        <w:pStyle w:val="a8"/>
        <w:numPr>
          <w:ilvl w:val="0"/>
          <w:numId w:val="15"/>
        </w:numPr>
        <w:suppressAutoHyphens w:val="0"/>
        <w:jc w:val="both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центральные водопроводные сети;</w:t>
      </w:r>
    </w:p>
    <w:p w:rsidR="00086161" w:rsidRPr="00164520" w:rsidRDefault="00086161" w:rsidP="00086161">
      <w:pPr>
        <w:pStyle w:val="a8"/>
        <w:numPr>
          <w:ilvl w:val="0"/>
          <w:numId w:val="16"/>
        </w:numPr>
        <w:suppressAutoHyphens w:val="0"/>
        <w:jc w:val="both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колодец (или камера) на точке подключения.</w:t>
      </w:r>
    </w:p>
    <w:p w:rsidR="00086161" w:rsidRPr="00164520" w:rsidRDefault="00086161" w:rsidP="00086161">
      <w:pPr>
        <w:jc w:val="both"/>
        <w:rPr>
          <w:rFonts w:cs="Times New Roman"/>
          <w:b/>
          <w:sz w:val="20"/>
          <w:szCs w:val="20"/>
        </w:rPr>
      </w:pPr>
      <w:r w:rsidRPr="00164520">
        <w:rPr>
          <w:rFonts w:cs="Times New Roman"/>
          <w:b/>
          <w:sz w:val="20"/>
          <w:szCs w:val="20"/>
        </w:rPr>
        <w:t>на балансе Абонента, несущего ответственность за эксплуатационное состояние, находятся:</w:t>
      </w:r>
    </w:p>
    <w:p w:rsidR="00086161" w:rsidRPr="00164520" w:rsidRDefault="00086161" w:rsidP="00086161">
      <w:pPr>
        <w:pStyle w:val="a8"/>
        <w:numPr>
          <w:ilvl w:val="0"/>
          <w:numId w:val="16"/>
        </w:numPr>
        <w:suppressAutoHyphens w:val="0"/>
        <w:jc w:val="both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колодец (или камера) на точке подключения;</w:t>
      </w:r>
    </w:p>
    <w:p w:rsidR="00086161" w:rsidRPr="00164520" w:rsidRDefault="00086161" w:rsidP="00086161">
      <w:pPr>
        <w:pStyle w:val="a8"/>
        <w:numPr>
          <w:ilvl w:val="0"/>
          <w:numId w:val="15"/>
        </w:numPr>
        <w:suppressAutoHyphens w:val="0"/>
        <w:jc w:val="both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системы водопотребления, включая задвижку подключения;</w:t>
      </w:r>
    </w:p>
    <w:p w:rsidR="00086161" w:rsidRPr="00164520" w:rsidRDefault="00086161" w:rsidP="00086161">
      <w:pPr>
        <w:pStyle w:val="a8"/>
        <w:numPr>
          <w:ilvl w:val="0"/>
          <w:numId w:val="15"/>
        </w:numPr>
        <w:suppressAutoHyphens w:val="0"/>
        <w:jc w:val="both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устройства и сооружения для присоединения Абонента к задвижке на наружной сети (запорная арматура);</w:t>
      </w:r>
    </w:p>
    <w:p w:rsidR="00086161" w:rsidRPr="00164520" w:rsidRDefault="00086161" w:rsidP="00086161">
      <w:pPr>
        <w:pStyle w:val="a8"/>
        <w:numPr>
          <w:ilvl w:val="0"/>
          <w:numId w:val="15"/>
        </w:numPr>
        <w:suppressAutoHyphens w:val="0"/>
        <w:jc w:val="both"/>
        <w:rPr>
          <w:rFonts w:cs="Times New Roman"/>
          <w:sz w:val="20"/>
          <w:szCs w:val="20"/>
        </w:rPr>
      </w:pPr>
      <w:proofErr w:type="spellStart"/>
      <w:r w:rsidRPr="00164520">
        <w:rPr>
          <w:rFonts w:cs="Times New Roman"/>
          <w:sz w:val="20"/>
          <w:szCs w:val="20"/>
        </w:rPr>
        <w:t>внутридворовые</w:t>
      </w:r>
      <w:proofErr w:type="spellEnd"/>
      <w:r w:rsidRPr="00164520">
        <w:rPr>
          <w:rFonts w:cs="Times New Roman"/>
          <w:sz w:val="20"/>
          <w:szCs w:val="20"/>
        </w:rPr>
        <w:t xml:space="preserve"> и внутридомовые водопроводные сети, сооружения и устройств</w:t>
      </w:r>
      <w:r>
        <w:rPr>
          <w:rFonts w:cs="Times New Roman"/>
          <w:sz w:val="20"/>
          <w:szCs w:val="20"/>
        </w:rPr>
        <w:t xml:space="preserve">а на них, водопроводные вводы, </w:t>
      </w:r>
      <w:r w:rsidRPr="00164520">
        <w:rPr>
          <w:rFonts w:cs="Times New Roman"/>
          <w:sz w:val="20"/>
          <w:szCs w:val="20"/>
        </w:rPr>
        <w:t xml:space="preserve">выпуски и т.п.  </w:t>
      </w:r>
    </w:p>
    <w:p w:rsidR="00086161" w:rsidRPr="00164520" w:rsidRDefault="00086161" w:rsidP="00086161">
      <w:pPr>
        <w:pStyle w:val="a8"/>
        <w:jc w:val="both"/>
        <w:rPr>
          <w:rFonts w:cs="Times New Roman"/>
          <w:sz w:val="20"/>
          <w:szCs w:val="20"/>
        </w:rPr>
      </w:pPr>
    </w:p>
    <w:p w:rsidR="00086161" w:rsidRPr="00646519" w:rsidRDefault="00086161" w:rsidP="00086161">
      <w:pPr>
        <w:ind w:firstLine="360"/>
        <w:jc w:val="both"/>
        <w:rPr>
          <w:rFonts w:cs="Times New Roman"/>
          <w:b/>
          <w:i/>
          <w:sz w:val="20"/>
          <w:szCs w:val="20"/>
        </w:rPr>
      </w:pPr>
      <w:r w:rsidRPr="00646519">
        <w:rPr>
          <w:rFonts w:cs="Times New Roman"/>
          <w:b/>
          <w:i/>
          <w:sz w:val="20"/>
          <w:szCs w:val="20"/>
        </w:rPr>
        <w:t>Границы эксплуатационной ответственности сторон указаны на прилагаемой к настоящему акту схеме подключения к водопроводным сетям.</w:t>
      </w:r>
    </w:p>
    <w:p w:rsidR="00086161" w:rsidRPr="00164520" w:rsidRDefault="00086161" w:rsidP="00086161">
      <w:pPr>
        <w:jc w:val="both"/>
        <w:rPr>
          <w:rFonts w:cs="Times New Roman"/>
          <w:b/>
          <w:i/>
          <w:sz w:val="20"/>
          <w:szCs w:val="20"/>
        </w:rPr>
      </w:pPr>
      <w:r w:rsidRPr="00164520">
        <w:rPr>
          <w:rFonts w:cs="Times New Roman"/>
          <w:b/>
          <w:i/>
          <w:sz w:val="20"/>
          <w:szCs w:val="20"/>
        </w:rPr>
        <w:t>Красная линия – водопроводные сети Абонента.</w:t>
      </w:r>
    </w:p>
    <w:p w:rsidR="00086161" w:rsidRDefault="00086161" w:rsidP="00086161">
      <w:pPr>
        <w:jc w:val="both"/>
        <w:rPr>
          <w:rFonts w:cs="Times New Roman"/>
          <w:b/>
          <w:i/>
          <w:sz w:val="20"/>
          <w:szCs w:val="20"/>
        </w:rPr>
      </w:pPr>
      <w:r w:rsidRPr="00164520">
        <w:rPr>
          <w:rFonts w:cs="Times New Roman"/>
          <w:b/>
          <w:i/>
          <w:sz w:val="20"/>
          <w:szCs w:val="20"/>
        </w:rPr>
        <w:t>Синяя линия – водопроводные сети МУП ЖКХ «</w:t>
      </w:r>
      <w:proofErr w:type="spellStart"/>
      <w:r w:rsidRPr="00164520">
        <w:rPr>
          <w:rFonts w:cs="Times New Roman"/>
          <w:b/>
          <w:i/>
          <w:sz w:val="20"/>
          <w:szCs w:val="20"/>
        </w:rPr>
        <w:t>Утевское</w:t>
      </w:r>
      <w:proofErr w:type="spellEnd"/>
      <w:r w:rsidRPr="00164520">
        <w:rPr>
          <w:rFonts w:cs="Times New Roman"/>
          <w:b/>
          <w:i/>
          <w:sz w:val="20"/>
          <w:szCs w:val="20"/>
        </w:rPr>
        <w:t>».</w:t>
      </w:r>
    </w:p>
    <w:p w:rsidR="00646519" w:rsidRPr="00646519" w:rsidRDefault="00646519" w:rsidP="00086161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Черная </w:t>
      </w:r>
      <w:r w:rsidRPr="00646519">
        <w:rPr>
          <w:rFonts w:cs="Times New Roman"/>
          <w:b/>
          <w:i/>
          <w:sz w:val="20"/>
          <w:szCs w:val="20"/>
        </w:rPr>
        <w:t xml:space="preserve">линия - </w:t>
      </w:r>
      <w:r w:rsidRPr="00646519">
        <w:rPr>
          <w:rFonts w:cs="Times New Roman"/>
          <w:b/>
          <w:i/>
          <w:kern w:val="0"/>
          <w:sz w:val="20"/>
          <w:szCs w:val="20"/>
          <w:lang w:eastAsia="ru-RU"/>
        </w:rPr>
        <w:t>Улица (дорожное покрытие)</w:t>
      </w:r>
      <w:r w:rsidRPr="00646519">
        <w:rPr>
          <w:b/>
          <w:sz w:val="16"/>
          <w:szCs w:val="16"/>
        </w:rPr>
        <w:t xml:space="preserve"> </w:t>
      </w:r>
      <w:r w:rsidRPr="00646519">
        <w:rPr>
          <w:b/>
          <w:sz w:val="20"/>
          <w:szCs w:val="20"/>
        </w:rPr>
        <w:t xml:space="preserve"> </w:t>
      </w:r>
    </w:p>
    <w:p w:rsidR="00086161" w:rsidRPr="00164520" w:rsidRDefault="00086161" w:rsidP="00086161">
      <w:pPr>
        <w:jc w:val="both"/>
        <w:rPr>
          <w:rFonts w:cs="Times New Roman"/>
          <w:sz w:val="20"/>
          <w:szCs w:val="20"/>
        </w:rPr>
      </w:pPr>
    </w:p>
    <w:p w:rsidR="00086161" w:rsidRDefault="00086161" w:rsidP="00286D6C">
      <w:pPr>
        <w:jc w:val="center"/>
        <w:rPr>
          <w:rFonts w:cs="Times New Roman"/>
          <w:sz w:val="20"/>
          <w:szCs w:val="20"/>
        </w:rPr>
      </w:pPr>
      <w:r w:rsidRPr="00164520">
        <w:rPr>
          <w:rFonts w:cs="Times New Roman"/>
          <w:sz w:val="20"/>
          <w:szCs w:val="20"/>
        </w:rPr>
        <w:t>От Абонента:</w:t>
      </w:r>
      <w:r w:rsidRPr="00164520">
        <w:rPr>
          <w:rFonts w:cs="Times New Roman"/>
          <w:sz w:val="20"/>
          <w:szCs w:val="20"/>
        </w:rPr>
        <w:tab/>
      </w:r>
      <w:r w:rsidRPr="00164520">
        <w:rPr>
          <w:rFonts w:cs="Times New Roman"/>
          <w:sz w:val="20"/>
          <w:szCs w:val="20"/>
        </w:rPr>
        <w:tab/>
      </w:r>
      <w:r w:rsidRPr="00164520">
        <w:rPr>
          <w:rFonts w:cs="Times New Roman"/>
          <w:sz w:val="20"/>
          <w:szCs w:val="20"/>
        </w:rPr>
        <w:tab/>
      </w:r>
      <w:r w:rsidRPr="00164520">
        <w:rPr>
          <w:rFonts w:cs="Times New Roman"/>
          <w:sz w:val="20"/>
          <w:szCs w:val="20"/>
        </w:rPr>
        <w:tab/>
      </w:r>
      <w:r w:rsidRPr="00164520">
        <w:rPr>
          <w:rFonts w:cs="Times New Roman"/>
          <w:sz w:val="20"/>
          <w:szCs w:val="20"/>
        </w:rPr>
        <w:tab/>
        <w:t xml:space="preserve">                             </w:t>
      </w:r>
      <w:r>
        <w:rPr>
          <w:rFonts w:cs="Times New Roman"/>
          <w:sz w:val="20"/>
          <w:szCs w:val="20"/>
        </w:rPr>
        <w:t xml:space="preserve">                   </w:t>
      </w:r>
      <w:r w:rsidR="00286D6C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От Организации</w:t>
      </w:r>
    </w:p>
    <w:p w:rsidR="00086161" w:rsidRPr="00164520" w:rsidRDefault="00286D6C" w:rsidP="00286D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86161">
        <w:rPr>
          <w:rFonts w:cs="Times New Roman"/>
          <w:sz w:val="20"/>
          <w:szCs w:val="20"/>
        </w:rPr>
        <w:t xml:space="preserve">водопроводного </w:t>
      </w:r>
      <w:r w:rsidR="00086161" w:rsidRPr="00164520">
        <w:rPr>
          <w:rFonts w:cs="Times New Roman"/>
          <w:sz w:val="20"/>
          <w:szCs w:val="20"/>
        </w:rPr>
        <w:t>хозяйства:</w:t>
      </w:r>
    </w:p>
    <w:p w:rsidR="00086161" w:rsidRDefault="00086161" w:rsidP="0008616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286D6C">
        <w:rPr>
          <w:rFonts w:cs="Times New Roman"/>
          <w:sz w:val="20"/>
          <w:szCs w:val="20"/>
        </w:rPr>
        <w:t xml:space="preserve"> </w:t>
      </w:r>
      <w:r w:rsidR="00286D6C">
        <w:rPr>
          <w:rFonts w:cs="Times New Roman"/>
          <w:b/>
          <w:sz w:val="20"/>
          <w:szCs w:val="20"/>
        </w:rPr>
        <w:t>_______</w:t>
      </w:r>
      <w:r w:rsidR="00286D6C" w:rsidRPr="00164520">
        <w:rPr>
          <w:rFonts w:cs="Times New Roman"/>
          <w:sz w:val="20"/>
          <w:szCs w:val="20"/>
        </w:rPr>
        <w:t>_______________</w:t>
      </w:r>
      <w:r w:rsidR="00286D6C">
        <w:rPr>
          <w:rFonts w:cs="Times New Roman"/>
          <w:sz w:val="20"/>
          <w:szCs w:val="20"/>
        </w:rPr>
        <w:t>/</w:t>
      </w:r>
      <w:r w:rsidR="00286D6C" w:rsidRPr="00164520">
        <w:rPr>
          <w:rFonts w:cs="Times New Roman"/>
          <w:sz w:val="20"/>
          <w:szCs w:val="20"/>
        </w:rPr>
        <w:t>_</w:t>
      </w:r>
      <w:r w:rsidR="00286D6C">
        <w:rPr>
          <w:rFonts w:cs="Times New Roman"/>
          <w:sz w:val="20"/>
          <w:szCs w:val="20"/>
        </w:rPr>
        <w:t>______</w:t>
      </w:r>
      <w:r w:rsidR="00286D6C" w:rsidRPr="00164520">
        <w:rPr>
          <w:rFonts w:cs="Times New Roman"/>
          <w:sz w:val="20"/>
          <w:szCs w:val="20"/>
        </w:rPr>
        <w:t>_______</w:t>
      </w:r>
      <w:r w:rsidR="00286D6C">
        <w:rPr>
          <w:rFonts w:cs="Times New Roman"/>
          <w:sz w:val="20"/>
          <w:szCs w:val="20"/>
        </w:rPr>
        <w:t>/</w:t>
      </w:r>
      <w:r w:rsidR="00286D6C" w:rsidRPr="00164520">
        <w:rPr>
          <w:rFonts w:cs="Times New Roman"/>
          <w:sz w:val="20"/>
          <w:szCs w:val="20"/>
        </w:rPr>
        <w:t xml:space="preserve"> </w:t>
      </w:r>
      <w:r w:rsidR="00286D6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086161" w:rsidRDefault="00086161" w:rsidP="0008616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86D6C">
        <w:rPr>
          <w:rFonts w:cs="Times New Roman"/>
          <w:b/>
          <w:sz w:val="20"/>
          <w:szCs w:val="20"/>
        </w:rPr>
        <w:t>_______</w:t>
      </w:r>
      <w:r w:rsidRPr="00164520">
        <w:rPr>
          <w:rFonts w:cs="Times New Roman"/>
          <w:sz w:val="20"/>
          <w:szCs w:val="20"/>
        </w:rPr>
        <w:t>_______________</w:t>
      </w:r>
      <w:r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>_</w:t>
      </w:r>
      <w:r w:rsidR="00286D6C">
        <w:rPr>
          <w:rFonts w:cs="Times New Roman"/>
          <w:sz w:val="20"/>
          <w:szCs w:val="20"/>
        </w:rPr>
        <w:t>______</w:t>
      </w:r>
      <w:r w:rsidRPr="00164520">
        <w:rPr>
          <w:rFonts w:cs="Times New Roman"/>
          <w:sz w:val="20"/>
          <w:szCs w:val="20"/>
        </w:rPr>
        <w:t>_______</w:t>
      </w:r>
      <w:r w:rsidR="00286D6C"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B7CC8" w:rsidRDefault="006B7CC8" w:rsidP="006B7CC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086161">
        <w:rPr>
          <w:rFonts w:cs="Times New Roman"/>
          <w:sz w:val="20"/>
          <w:szCs w:val="20"/>
        </w:rPr>
        <w:t xml:space="preserve">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</w:t>
      </w:r>
      <w:r w:rsidR="00086161">
        <w:rPr>
          <w:rFonts w:cs="Times New Roman"/>
          <w:sz w:val="20"/>
          <w:szCs w:val="20"/>
        </w:rPr>
        <w:t xml:space="preserve">     </w:t>
      </w:r>
      <w:r w:rsidR="008649EC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</w:p>
    <w:p w:rsidR="006B7CC8" w:rsidRPr="00164520" w:rsidRDefault="008649EC" w:rsidP="004677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="00086161">
        <w:rPr>
          <w:rFonts w:cs="Times New Roman"/>
          <w:sz w:val="20"/>
          <w:szCs w:val="20"/>
        </w:rPr>
        <w:t xml:space="preserve"> </w:t>
      </w:r>
      <w:r w:rsidR="00086161" w:rsidRPr="00164520">
        <w:rPr>
          <w:rFonts w:cs="Times New Roman"/>
          <w:sz w:val="20"/>
          <w:szCs w:val="20"/>
        </w:rPr>
        <w:t xml:space="preserve"> </w:t>
      </w:r>
      <w:r w:rsidR="006B7CC8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086161" w:rsidRPr="00164520">
        <w:rPr>
          <w:rFonts w:cs="Times New Roman"/>
          <w:sz w:val="20"/>
          <w:szCs w:val="20"/>
        </w:rPr>
        <w:t>М.П.</w:t>
      </w:r>
    </w:p>
    <w:p w:rsidR="00086161" w:rsidRPr="00164520" w:rsidRDefault="00086161" w:rsidP="00086161">
      <w:pPr>
        <w:jc w:val="center"/>
        <w:rPr>
          <w:rFonts w:cs="Times New Roman"/>
          <w:b/>
          <w:sz w:val="20"/>
          <w:szCs w:val="20"/>
        </w:rPr>
      </w:pPr>
      <w:r w:rsidRPr="00164520">
        <w:rPr>
          <w:rFonts w:cs="Times New Roman"/>
          <w:b/>
          <w:sz w:val="20"/>
          <w:szCs w:val="20"/>
        </w:rPr>
        <w:t>СХЕМА ПОДКЛЮЧЕНИЯ К ВОДОПРОВОДНОЙ СЕТИ.</w:t>
      </w:r>
    </w:p>
    <w:p w:rsidR="00B435AF" w:rsidRPr="0046778E" w:rsidRDefault="0046778E" w:rsidP="004677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B435AF">
        <w:rPr>
          <w:rFonts w:cs="Times New Roman"/>
          <w:sz w:val="20"/>
          <w:szCs w:val="20"/>
        </w:rPr>
        <w:t xml:space="preserve">                         </w:t>
      </w:r>
      <w:r w:rsidR="00B435AF" w:rsidRPr="00164520">
        <w:rPr>
          <w:rFonts w:cs="Times New Roman"/>
          <w:sz w:val="20"/>
          <w:szCs w:val="20"/>
        </w:rPr>
        <w:t xml:space="preserve"> </w:t>
      </w:r>
      <w:r w:rsidR="00B435AF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C532A6">
        <w:rPr>
          <w:rFonts w:cs="Times New Roman"/>
          <w:noProof/>
          <w:sz w:val="20"/>
          <w:szCs w:val="20"/>
          <w:lang w:eastAsia="ru-RU"/>
        </w:rPr>
        <w:pict>
          <v:rect id="_x0000_s1048" style="position:absolute;left:0;text-align:left;margin-left:143.7pt;margin-top:6pt;width:199.7pt;height:27.3pt;z-index:251679744;mso-position-horizontal-relative:text;mso-position-vertical-relative:text">
            <v:textbox style="mso-next-textbox:#_x0000_s1048">
              <w:txbxContent>
                <w:p w:rsidR="00B435AF" w:rsidRDefault="00B435AF" w:rsidP="00B435AF">
                  <w:r>
                    <w:t xml:space="preserve">   Дом</w:t>
                  </w:r>
                  <w:proofErr w:type="gramStart"/>
                  <w:r>
                    <w:t xml:space="preserve"> № </w:t>
                  </w:r>
                  <w:proofErr w:type="spellStart"/>
                  <w:r>
                    <w:t>_______,</w:t>
                  </w:r>
                  <w:proofErr w:type="gramEnd"/>
                  <w:r>
                    <w:t>кв,________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</w:p>
    <w:p w:rsidR="00B435AF" w:rsidRDefault="00B435AF" w:rsidP="00B435AF">
      <w:pPr>
        <w:jc w:val="both"/>
        <w:rPr>
          <w:sz w:val="20"/>
          <w:szCs w:val="20"/>
        </w:rPr>
      </w:pPr>
    </w:p>
    <w:p w:rsidR="00B435AF" w:rsidRDefault="00C532A6" w:rsidP="00B435A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40.5pt;margin-top:10.3pt;width:0;height:76.8pt;z-index:251694080" o:connectortype="straight"/>
        </w:pict>
      </w:r>
    </w:p>
    <w:p w:rsidR="00B435AF" w:rsidRDefault="00B435AF" w:rsidP="00B435AF">
      <w:pPr>
        <w:jc w:val="both"/>
        <w:rPr>
          <w:sz w:val="20"/>
          <w:szCs w:val="20"/>
        </w:rPr>
      </w:pPr>
    </w:p>
    <w:p w:rsidR="00B435AF" w:rsidRPr="004A6146" w:rsidRDefault="00B435AF" w:rsidP="00B435AF">
      <w:pPr>
        <w:jc w:val="both"/>
        <w:rPr>
          <w:color w:val="8DB3E2" w:themeColor="text2" w:themeTint="66"/>
          <w:sz w:val="20"/>
          <w:szCs w:val="20"/>
        </w:rPr>
      </w:pPr>
      <w:r>
        <w:rPr>
          <w:color w:val="8DB3E2" w:themeColor="text2" w:themeTint="66"/>
          <w:sz w:val="20"/>
          <w:szCs w:val="20"/>
        </w:rPr>
        <w:t xml:space="preserve"> -------------</w:t>
      </w:r>
      <w:r w:rsidRPr="004A6146">
        <w:rPr>
          <w:color w:val="8DB3E2" w:themeColor="text2" w:themeTint="66"/>
          <w:sz w:val="20"/>
          <w:szCs w:val="20"/>
        </w:rPr>
        <w:t>-</w:t>
      </w:r>
      <w:r>
        <w:rPr>
          <w:color w:val="8DB3E2" w:themeColor="text2" w:themeTint="66"/>
          <w:sz w:val="20"/>
          <w:szCs w:val="20"/>
        </w:rPr>
        <w:t>-----</w:t>
      </w:r>
      <w:r w:rsidRPr="004A6146">
        <w:rPr>
          <w:color w:val="8DB3E2" w:themeColor="text2" w:themeTint="66"/>
          <w:sz w:val="20"/>
          <w:szCs w:val="20"/>
        </w:rPr>
        <w:t>-------------------------------------------------------------------------------------------------------------------------</w:t>
      </w:r>
      <w:r>
        <w:rPr>
          <w:color w:val="8DB3E2" w:themeColor="text2" w:themeTint="66"/>
          <w:sz w:val="20"/>
          <w:szCs w:val="20"/>
        </w:rPr>
        <w:t>---------</w:t>
      </w:r>
    </w:p>
    <w:p w:rsidR="00B435AF" w:rsidRPr="004A6146" w:rsidRDefault="00B435AF" w:rsidP="00B435AF">
      <w:pPr>
        <w:jc w:val="both"/>
        <w:rPr>
          <w:color w:val="8DB3E2" w:themeColor="text2" w:themeTint="66"/>
          <w:sz w:val="20"/>
          <w:szCs w:val="20"/>
        </w:rPr>
      </w:pPr>
      <w:r>
        <w:rPr>
          <w:color w:val="8DB3E2" w:themeColor="text2" w:themeTint="66"/>
          <w:sz w:val="20"/>
          <w:szCs w:val="20"/>
        </w:rPr>
        <w:t xml:space="preserve"> </w:t>
      </w:r>
      <w:r w:rsidRPr="004A6146">
        <w:rPr>
          <w:color w:val="8DB3E2" w:themeColor="text2" w:themeTint="66"/>
          <w:sz w:val="20"/>
          <w:szCs w:val="20"/>
        </w:rPr>
        <w:t>-</w:t>
      </w:r>
      <w:r>
        <w:rPr>
          <w:color w:val="8DB3E2" w:themeColor="text2" w:themeTint="66"/>
          <w:sz w:val="20"/>
          <w:szCs w:val="20"/>
        </w:rPr>
        <w:t>------------------</w:t>
      </w:r>
      <w:r w:rsidRPr="004A6146">
        <w:rPr>
          <w:color w:val="8DB3E2" w:themeColor="text2" w:themeTint="66"/>
          <w:sz w:val="20"/>
          <w:szCs w:val="20"/>
        </w:rPr>
        <w:t>-------------------------------------------------------------------------------------------------------</w:t>
      </w:r>
      <w:r>
        <w:rPr>
          <w:color w:val="8DB3E2" w:themeColor="text2" w:themeTint="66"/>
          <w:sz w:val="20"/>
          <w:szCs w:val="20"/>
        </w:rPr>
        <w:t>----------------------------</w:t>
      </w:r>
    </w:p>
    <w:p w:rsidR="00B435AF" w:rsidRPr="004A6146" w:rsidRDefault="00C532A6" w:rsidP="00B435AF">
      <w:pPr>
        <w:jc w:val="both"/>
        <w:rPr>
          <w:color w:val="8DB3E2" w:themeColor="text2" w:themeTint="66"/>
          <w:sz w:val="20"/>
          <w:szCs w:val="20"/>
        </w:rPr>
      </w:pPr>
      <w:r>
        <w:rPr>
          <w:noProof/>
          <w:color w:val="8DB3E2" w:themeColor="text2" w:themeTint="66"/>
          <w:sz w:val="20"/>
          <w:szCs w:val="20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63" type="#_x0000_t128" style="position:absolute;left:0;text-align:left;margin-left:226pt;margin-top:10.45pt;width:28.3pt;height:8.6pt;z-index:251693056"/>
        </w:pict>
      </w:r>
      <w:r>
        <w:rPr>
          <w:noProof/>
          <w:color w:val="8DB3E2" w:themeColor="text2" w:themeTint="66"/>
          <w:sz w:val="20"/>
          <w:szCs w:val="20"/>
          <w:lang w:eastAsia="ru-RU"/>
        </w:rPr>
        <w:pict>
          <v:oval id="_x0000_s1057" style="position:absolute;left:0;text-align:left;margin-left:219.2pt;margin-top:3.55pt;width:41.5pt;height:33.6pt;z-index:251688960"/>
        </w:pict>
      </w:r>
    </w:p>
    <w:p w:rsidR="00B435AF" w:rsidRDefault="00C532A6" w:rsidP="00B435A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61" type="#_x0000_t128" style="position:absolute;left:0;text-align:left;margin-left:225.7pt;margin-top:7.55pt;width:28.3pt;height:8.15pt;rotation:180;z-index:251691008"/>
        </w:pict>
      </w:r>
    </w:p>
    <w:p w:rsidR="00B435AF" w:rsidRDefault="00B435AF" w:rsidP="00B435AF">
      <w:pPr>
        <w:jc w:val="both"/>
        <w:rPr>
          <w:sz w:val="20"/>
          <w:szCs w:val="20"/>
        </w:rPr>
      </w:pPr>
    </w:p>
    <w:p w:rsidR="00B435AF" w:rsidRPr="0046778E" w:rsidRDefault="00C532A6" w:rsidP="00B435A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1" type="#_x0000_t32" style="position:absolute;left:0;text-align:left;margin-left:91.7pt;margin-top:8.7pt;width:0;height:0;z-index:251682816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2" type="#_x0000_t32" style="position:absolute;left:0;text-align:left;margin-left:2.65pt;margin-top:6.6pt;width:502.85pt;height:0;z-index:251692032" o:connectortype="straight"/>
        </w:pict>
      </w:r>
    </w:p>
    <w:p w:rsidR="00B435AF" w:rsidRPr="004A6146" w:rsidRDefault="00B435AF" w:rsidP="00B435AF">
      <w:pPr>
        <w:jc w:val="both"/>
        <w:rPr>
          <w:color w:val="8DB3E2" w:themeColor="text2" w:themeTint="66"/>
          <w:sz w:val="20"/>
          <w:szCs w:val="20"/>
        </w:rPr>
      </w:pPr>
      <w:r>
        <w:rPr>
          <w:color w:val="8DB3E2" w:themeColor="text2" w:themeTint="66"/>
          <w:sz w:val="20"/>
          <w:szCs w:val="20"/>
        </w:rPr>
        <w:t>-------------</w:t>
      </w:r>
      <w:r w:rsidRPr="004A6146">
        <w:rPr>
          <w:color w:val="8DB3E2" w:themeColor="text2" w:themeTint="66"/>
          <w:sz w:val="20"/>
          <w:szCs w:val="20"/>
        </w:rPr>
        <w:t>-</w:t>
      </w:r>
      <w:r>
        <w:rPr>
          <w:color w:val="8DB3E2" w:themeColor="text2" w:themeTint="66"/>
          <w:sz w:val="20"/>
          <w:szCs w:val="20"/>
        </w:rPr>
        <w:t>-----</w:t>
      </w:r>
      <w:r w:rsidRPr="004A6146">
        <w:rPr>
          <w:color w:val="8DB3E2" w:themeColor="text2" w:themeTint="66"/>
          <w:sz w:val="20"/>
          <w:szCs w:val="20"/>
        </w:rPr>
        <w:t>--------------------------------------------------------------------------------------------------------------------------</w:t>
      </w:r>
      <w:r>
        <w:rPr>
          <w:color w:val="8DB3E2" w:themeColor="text2" w:themeTint="66"/>
          <w:sz w:val="20"/>
          <w:szCs w:val="20"/>
        </w:rPr>
        <w:t>----------</w:t>
      </w:r>
    </w:p>
    <w:p w:rsidR="00B435AF" w:rsidRPr="004A6146" w:rsidRDefault="00B435AF" w:rsidP="00B435AF">
      <w:pPr>
        <w:jc w:val="both"/>
        <w:rPr>
          <w:color w:val="8DB3E2" w:themeColor="text2" w:themeTint="66"/>
          <w:sz w:val="20"/>
          <w:szCs w:val="20"/>
        </w:rPr>
      </w:pPr>
      <w:r w:rsidRPr="004A6146">
        <w:rPr>
          <w:color w:val="8DB3E2" w:themeColor="text2" w:themeTint="66"/>
          <w:sz w:val="20"/>
          <w:szCs w:val="20"/>
        </w:rPr>
        <w:t>-</w:t>
      </w:r>
      <w:r>
        <w:rPr>
          <w:color w:val="8DB3E2" w:themeColor="text2" w:themeTint="66"/>
          <w:sz w:val="20"/>
          <w:szCs w:val="20"/>
        </w:rPr>
        <w:t>------------------</w:t>
      </w:r>
      <w:r w:rsidRPr="004A6146">
        <w:rPr>
          <w:color w:val="8DB3E2" w:themeColor="text2" w:themeTint="66"/>
          <w:sz w:val="20"/>
          <w:szCs w:val="20"/>
        </w:rPr>
        <w:t>-------------------------------------------------------------------------------------------------------</w:t>
      </w:r>
      <w:r>
        <w:rPr>
          <w:color w:val="8DB3E2" w:themeColor="text2" w:themeTint="66"/>
          <w:sz w:val="20"/>
          <w:szCs w:val="20"/>
        </w:rPr>
        <w:t>-----------------------------</w:t>
      </w:r>
    </w:p>
    <w:p w:rsidR="00086161" w:rsidRPr="0046778E" w:rsidRDefault="00B435AF" w:rsidP="004677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154E7A" w:rsidRPr="00646519" w:rsidRDefault="00086161" w:rsidP="00646519">
      <w:pPr>
        <w:rPr>
          <w:rFonts w:cs="Times New Roman"/>
          <w:i/>
          <w:sz w:val="20"/>
          <w:szCs w:val="20"/>
          <w:u w:val="single"/>
        </w:rPr>
      </w:pPr>
      <w:r w:rsidRPr="002F7B35">
        <w:rPr>
          <w:rFonts w:cs="Times New Roman"/>
          <w:b/>
          <w:i/>
          <w:sz w:val="20"/>
          <w:szCs w:val="20"/>
          <w:u w:val="single"/>
        </w:rPr>
        <w:t>Колодец находится</w:t>
      </w:r>
      <w:proofErr w:type="gramStart"/>
      <w:r>
        <w:rPr>
          <w:rFonts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.</w:t>
      </w:r>
      <w:proofErr w:type="gramEnd"/>
      <w:r w:rsidRPr="002F7B35">
        <w:rPr>
          <w:rFonts w:cs="Times New Roman"/>
          <w:b/>
          <w:i/>
          <w:sz w:val="20"/>
          <w:szCs w:val="20"/>
          <w:u w:val="single"/>
        </w:rPr>
        <w:t xml:space="preserve"> </w:t>
      </w:r>
      <w:r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086161" w:rsidRPr="0046778E" w:rsidRDefault="0046778E" w:rsidP="0046778E">
      <w:pPr>
        <w:jc w:val="both"/>
        <w:rPr>
          <w:sz w:val="20"/>
          <w:szCs w:val="20"/>
        </w:rPr>
      </w:pPr>
      <w:r w:rsidRPr="003E7061">
        <w:rPr>
          <w:rFonts w:cs="Times New Roman"/>
          <w:i/>
          <w:kern w:val="0"/>
          <w:sz w:val="16"/>
          <w:szCs w:val="16"/>
          <w:lang w:eastAsia="ru-RU"/>
        </w:rPr>
        <w:t>Улица (дорожное покрытие)</w:t>
      </w:r>
      <w:r w:rsidRPr="003E7061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----------------------------        </w:t>
      </w:r>
    </w:p>
    <w:p w:rsidR="00086161" w:rsidRPr="006B7CC8" w:rsidRDefault="00C532A6" w:rsidP="00086161">
      <w:pPr>
        <w:rPr>
          <w:rFonts w:cs="Times New Roman"/>
          <w:i/>
          <w:sz w:val="16"/>
          <w:szCs w:val="16"/>
        </w:rPr>
      </w:pPr>
      <w:r w:rsidRPr="00C532A6">
        <w:rPr>
          <w:rFonts w:cs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68.9pt;margin-top:.65pt;width:66.35pt;height:6.1pt;z-index:251673600"/>
        </w:pict>
      </w:r>
      <w:r w:rsidR="00086161" w:rsidRPr="006B7CC8">
        <w:rPr>
          <w:rFonts w:cs="Times New Roman"/>
          <w:i/>
          <w:sz w:val="16"/>
          <w:szCs w:val="16"/>
        </w:rPr>
        <w:t>Жилое помещение -</w:t>
      </w:r>
    </w:p>
    <w:p w:rsidR="00086161" w:rsidRPr="006B7CC8" w:rsidRDefault="00C532A6" w:rsidP="00086161">
      <w:pPr>
        <w:jc w:val="both"/>
        <w:rPr>
          <w:rFonts w:cs="Times New Roman"/>
          <w:i/>
          <w:sz w:val="16"/>
          <w:szCs w:val="16"/>
        </w:rPr>
      </w:pPr>
      <w:r w:rsidRPr="00C532A6">
        <w:rPr>
          <w:rFonts w:cs="Times New Roman"/>
          <w:noProof/>
          <w:sz w:val="16"/>
          <w:szCs w:val="16"/>
        </w:rPr>
        <w:pict>
          <v:oval id="_x0000_s1044" style="position:absolute;left:0;text-align:left;margin-left:81.25pt;margin-top:1.3pt;width:12.95pt;height:8.1pt;z-index:251674624"/>
        </w:pict>
      </w:r>
      <w:r w:rsidR="00086161" w:rsidRPr="006B7CC8">
        <w:rPr>
          <w:rFonts w:cs="Times New Roman"/>
          <w:i/>
          <w:sz w:val="16"/>
          <w:szCs w:val="16"/>
        </w:rPr>
        <w:t>Колодец (или камера) -</w:t>
      </w:r>
    </w:p>
    <w:p w:rsidR="00086161" w:rsidRPr="006B7CC8" w:rsidRDefault="00C532A6" w:rsidP="00086161">
      <w:pPr>
        <w:jc w:val="both"/>
        <w:rPr>
          <w:rFonts w:cs="Times New Roman"/>
          <w:i/>
          <w:sz w:val="16"/>
          <w:szCs w:val="16"/>
        </w:rPr>
      </w:pPr>
      <w:r w:rsidRPr="00C532A6">
        <w:rPr>
          <w:rFonts w:cs="Times New Roman"/>
          <w:b/>
          <w:i/>
          <w:noProof/>
          <w:sz w:val="16"/>
          <w:szCs w:val="16"/>
        </w:rPr>
        <w:pict>
          <v:shape id="_x0000_s1045" type="#_x0000_t32" style="position:absolute;left:0;text-align:left;margin-left:81.25pt;margin-top:5.9pt;width:85.15pt;height:0;z-index:251675648" o:connectortype="straight" strokecolor="black [3213]" strokeweight="3pt">
            <v:shadow type="perspective" color="#7f7f7f [1601]" opacity=".5" offset="1pt" offset2="-1pt"/>
          </v:shape>
        </w:pict>
      </w:r>
      <w:r w:rsidR="00086161" w:rsidRPr="006B7CC8">
        <w:rPr>
          <w:rFonts w:cs="Times New Roman"/>
          <w:i/>
          <w:sz w:val="16"/>
          <w:szCs w:val="16"/>
        </w:rPr>
        <w:t>Водопроводные сети-</w:t>
      </w:r>
    </w:p>
    <w:p w:rsidR="00646519" w:rsidRDefault="00C532A6" w:rsidP="008C417B">
      <w:pPr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b/>
          <w:i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72.3pt;margin-top:7.75pt;width:15.05pt;height:3.95pt;z-index:251676672"/>
        </w:pict>
      </w:r>
      <w:r w:rsidRPr="00C532A6">
        <w:rPr>
          <w:rFonts w:cs="Times New Roman"/>
          <w:i/>
          <w:noProof/>
          <w:sz w:val="16"/>
          <w:szCs w:val="16"/>
        </w:rPr>
        <w:pict>
          <v:shape id="_x0000_s1047" type="#_x0000_t5" style="position:absolute;left:0;text-align:left;margin-left:72.3pt;margin-top:3.65pt;width:15.05pt;height:4.1pt;rotation:180;z-index:251677696"/>
        </w:pict>
      </w:r>
      <w:r w:rsidR="00086161" w:rsidRPr="006B7CC8">
        <w:rPr>
          <w:rFonts w:cs="Times New Roman"/>
          <w:i/>
          <w:sz w:val="16"/>
          <w:szCs w:val="16"/>
        </w:rPr>
        <w:t xml:space="preserve">Запорная арматура- </w:t>
      </w:r>
    </w:p>
    <w:p w:rsidR="008C417B" w:rsidRPr="008C417B" w:rsidRDefault="008C417B" w:rsidP="008C417B">
      <w:pPr>
        <w:jc w:val="both"/>
        <w:rPr>
          <w:rFonts w:cs="Times New Roman"/>
          <w:b/>
          <w:i/>
          <w:sz w:val="16"/>
          <w:szCs w:val="16"/>
        </w:rPr>
      </w:pPr>
    </w:p>
    <w:p w:rsidR="006B7CC8" w:rsidRDefault="000A67B3" w:rsidP="006B7CC8">
      <w:pPr>
        <w:jc w:val="right"/>
        <w:rPr>
          <w:rFonts w:cs="Times New Roman"/>
          <w:sz w:val="20"/>
          <w:szCs w:val="20"/>
        </w:rPr>
      </w:pPr>
      <w:bookmarkStart w:id="10" w:name="_GoBack"/>
      <w:bookmarkEnd w:id="10"/>
      <w:r w:rsidRPr="00164520">
        <w:rPr>
          <w:rFonts w:cs="Times New Roman"/>
          <w:sz w:val="20"/>
          <w:szCs w:val="20"/>
        </w:rPr>
        <w:t>Представитель Абонента: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="00086161" w:rsidRPr="00164520">
        <w:rPr>
          <w:rFonts w:cs="Times New Roman"/>
          <w:sz w:val="20"/>
          <w:szCs w:val="20"/>
        </w:rPr>
        <w:tab/>
      </w:r>
      <w:r w:rsidR="00086161" w:rsidRPr="00164520">
        <w:rPr>
          <w:rFonts w:cs="Times New Roman"/>
          <w:sz w:val="20"/>
          <w:szCs w:val="20"/>
        </w:rPr>
        <w:tab/>
      </w:r>
      <w:r w:rsidR="00086161" w:rsidRPr="00164520">
        <w:rPr>
          <w:rFonts w:cs="Times New Roman"/>
          <w:sz w:val="20"/>
          <w:szCs w:val="20"/>
        </w:rPr>
        <w:tab/>
        <w:t xml:space="preserve">                                   </w:t>
      </w:r>
      <w:r w:rsidR="00086161">
        <w:rPr>
          <w:rFonts w:cs="Times New Roman"/>
          <w:sz w:val="20"/>
          <w:szCs w:val="20"/>
        </w:rPr>
        <w:t xml:space="preserve">                   </w:t>
      </w:r>
      <w:r w:rsidR="00086161" w:rsidRPr="00164520">
        <w:rPr>
          <w:rFonts w:cs="Times New Roman"/>
          <w:sz w:val="20"/>
          <w:szCs w:val="20"/>
        </w:rPr>
        <w:t xml:space="preserve">   Представитель МУП ЖКХ</w:t>
      </w:r>
      <w:r>
        <w:rPr>
          <w:rFonts w:cs="Times New Roman"/>
          <w:sz w:val="20"/>
          <w:szCs w:val="20"/>
        </w:rPr>
        <w:t xml:space="preserve"> </w:t>
      </w:r>
      <w:r w:rsidRPr="00164520">
        <w:rPr>
          <w:rFonts w:cs="Times New Roman"/>
          <w:sz w:val="20"/>
          <w:szCs w:val="20"/>
        </w:rPr>
        <w:t>«Утевское»</w:t>
      </w:r>
      <w:r w:rsidR="00086161" w:rsidRPr="001645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</w:t>
      </w:r>
      <w:r w:rsidR="006B7CC8">
        <w:rPr>
          <w:rFonts w:cs="Times New Roman"/>
          <w:sz w:val="20"/>
          <w:szCs w:val="20"/>
        </w:rPr>
        <w:t xml:space="preserve"> </w:t>
      </w:r>
    </w:p>
    <w:p w:rsidR="006B7CC8" w:rsidRDefault="006B7CC8" w:rsidP="006B7CC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</w:t>
      </w:r>
      <w:r w:rsidRPr="00164520">
        <w:rPr>
          <w:rFonts w:cs="Times New Roman"/>
          <w:sz w:val="20"/>
          <w:szCs w:val="20"/>
        </w:rPr>
        <w:t>___________</w:t>
      </w:r>
      <w:r w:rsidR="008C417B">
        <w:rPr>
          <w:rFonts w:cs="Times New Roman"/>
          <w:sz w:val="20"/>
          <w:szCs w:val="20"/>
        </w:rPr>
        <w:t>_________</w:t>
      </w:r>
      <w:r w:rsidRPr="0016452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</w:t>
      </w:r>
      <w:r w:rsidRPr="00164520">
        <w:rPr>
          <w:rFonts w:cs="Times New Roman"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6B7CC8">
        <w:rPr>
          <w:rFonts w:cs="Times New Roman"/>
          <w:b/>
          <w:color w:val="FFFFFF" w:themeColor="background1"/>
          <w:sz w:val="20"/>
          <w:szCs w:val="20"/>
        </w:rPr>
        <w:t xml:space="preserve">_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8C417B">
        <w:rPr>
          <w:rFonts w:cs="Times New Roman"/>
          <w:b/>
          <w:sz w:val="20"/>
          <w:szCs w:val="20"/>
        </w:rPr>
        <w:t xml:space="preserve">                 __</w:t>
      </w:r>
      <w:r>
        <w:rPr>
          <w:rFonts w:cs="Times New Roman"/>
          <w:b/>
          <w:sz w:val="20"/>
          <w:szCs w:val="20"/>
        </w:rPr>
        <w:t>__</w:t>
      </w:r>
      <w:r w:rsidR="008C417B">
        <w:rPr>
          <w:rFonts w:cs="Times New Roman"/>
          <w:b/>
          <w:sz w:val="20"/>
          <w:szCs w:val="20"/>
        </w:rPr>
        <w:t>___</w:t>
      </w:r>
      <w:r>
        <w:rPr>
          <w:rFonts w:cs="Times New Roman"/>
          <w:b/>
          <w:sz w:val="20"/>
          <w:szCs w:val="20"/>
        </w:rPr>
        <w:t>____</w:t>
      </w:r>
      <w:r w:rsidRPr="00164520">
        <w:rPr>
          <w:rFonts w:cs="Times New Roman"/>
          <w:sz w:val="20"/>
          <w:szCs w:val="20"/>
        </w:rPr>
        <w:t>_______________</w:t>
      </w:r>
      <w:r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</w:t>
      </w:r>
      <w:r w:rsidRPr="00164520">
        <w:rPr>
          <w:rFonts w:cs="Times New Roman"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  <w:r w:rsidRPr="001645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</w:t>
      </w:r>
    </w:p>
    <w:p w:rsidR="00154E7A" w:rsidRDefault="00154E7A" w:rsidP="006B7CC8">
      <w:pPr>
        <w:rPr>
          <w:rFonts w:cs="Times New Roman"/>
          <w:sz w:val="20"/>
          <w:szCs w:val="20"/>
        </w:rPr>
      </w:pPr>
    </w:p>
    <w:p w:rsidR="00A17996" w:rsidRPr="00F2501D" w:rsidRDefault="00A17996" w:rsidP="00A17996">
      <w:pPr>
        <w:jc w:val="right"/>
        <w:rPr>
          <w:rFonts w:cs="Times New Roman"/>
          <w:i/>
          <w:sz w:val="20"/>
          <w:szCs w:val="20"/>
        </w:rPr>
      </w:pPr>
      <w:r w:rsidRPr="00F2501D">
        <w:rPr>
          <w:rFonts w:cs="Times New Roman"/>
          <w:i/>
          <w:sz w:val="20"/>
          <w:szCs w:val="20"/>
        </w:rPr>
        <w:t>Приложение № 2</w:t>
      </w:r>
    </w:p>
    <w:p w:rsidR="008649EC" w:rsidRDefault="008649EC" w:rsidP="00A17996">
      <w:pPr>
        <w:jc w:val="right"/>
        <w:rPr>
          <w:rFonts w:cs="Times New Roman"/>
          <w:sz w:val="20"/>
          <w:szCs w:val="20"/>
        </w:rPr>
      </w:pPr>
    </w:p>
    <w:p w:rsidR="00A17996" w:rsidRDefault="00A17996" w:rsidP="00792D0E">
      <w:pPr>
        <w:tabs>
          <w:tab w:val="left" w:pos="9498"/>
        </w:tabs>
        <w:suppressAutoHyphens w:val="0"/>
        <w:autoSpaceDE w:val="0"/>
        <w:autoSpaceDN w:val="0"/>
        <w:adjustRightInd w:val="0"/>
        <w:ind w:firstLine="709"/>
        <w:jc w:val="right"/>
        <w:rPr>
          <w:rFonts w:cs="Times New Roman"/>
          <w:kern w:val="0"/>
          <w:sz w:val="20"/>
          <w:szCs w:val="20"/>
          <w:lang w:eastAsia="ru-RU"/>
        </w:rPr>
      </w:pPr>
      <w:r w:rsidRPr="00D270A4">
        <w:rPr>
          <w:rFonts w:cs="Times New Roman"/>
          <w:kern w:val="0"/>
          <w:sz w:val="20"/>
          <w:szCs w:val="20"/>
          <w:lang w:eastAsia="ru-RU"/>
        </w:rPr>
        <w:t xml:space="preserve">к договору водоснабжения № ____ от «__» </w:t>
      </w:r>
      <w:r>
        <w:rPr>
          <w:rFonts w:cs="Times New Roman"/>
          <w:kern w:val="0"/>
          <w:sz w:val="20"/>
          <w:szCs w:val="20"/>
          <w:lang w:eastAsia="ru-RU"/>
        </w:rPr>
        <w:t>____</w:t>
      </w:r>
      <w:r w:rsidRPr="00D270A4">
        <w:rPr>
          <w:rFonts w:cs="Times New Roman"/>
          <w:kern w:val="0"/>
          <w:sz w:val="20"/>
          <w:szCs w:val="20"/>
          <w:lang w:eastAsia="ru-RU"/>
        </w:rPr>
        <w:t>____ 20__ г.</w:t>
      </w:r>
    </w:p>
    <w:p w:rsidR="00A17996" w:rsidRPr="00456772" w:rsidRDefault="00A17996" w:rsidP="00A1799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A17996" w:rsidRDefault="00A17996" w:rsidP="00792D0E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kern w:val="0"/>
          <w:sz w:val="20"/>
          <w:szCs w:val="20"/>
          <w:lang w:eastAsia="ru-RU"/>
        </w:rPr>
      </w:pPr>
      <w:r w:rsidRPr="00456772">
        <w:rPr>
          <w:rFonts w:cs="Times New Roman"/>
          <w:b/>
          <w:kern w:val="0"/>
          <w:sz w:val="20"/>
          <w:szCs w:val="20"/>
          <w:lang w:eastAsia="ru-RU"/>
        </w:rPr>
        <w:t xml:space="preserve">РАСЧЕТ </w:t>
      </w:r>
      <w:r>
        <w:rPr>
          <w:rFonts w:cs="Times New Roman"/>
          <w:b/>
          <w:kern w:val="0"/>
          <w:sz w:val="20"/>
          <w:szCs w:val="20"/>
          <w:lang w:eastAsia="ru-RU"/>
        </w:rPr>
        <w:t xml:space="preserve">ХОЛОДНОГО ВОДОСНАБЖЕНИЯ </w:t>
      </w:r>
      <w:r w:rsidRPr="00456772">
        <w:rPr>
          <w:rFonts w:cs="Times New Roman"/>
          <w:b/>
          <w:kern w:val="0"/>
          <w:sz w:val="20"/>
          <w:szCs w:val="20"/>
          <w:lang w:eastAsia="ru-RU"/>
        </w:rPr>
        <w:t>ПО НОРМАМ</w:t>
      </w:r>
    </w:p>
    <w:p w:rsidR="00A17996" w:rsidRPr="00AD2454" w:rsidRDefault="00A17996" w:rsidP="00792D0E">
      <w:pPr>
        <w:suppressAutoHyphens w:val="0"/>
        <w:autoSpaceDE w:val="0"/>
        <w:autoSpaceDN w:val="0"/>
        <w:adjustRightInd w:val="0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644"/>
        <w:gridCol w:w="1276"/>
        <w:gridCol w:w="992"/>
        <w:gridCol w:w="1134"/>
        <w:gridCol w:w="1134"/>
        <w:gridCol w:w="993"/>
      </w:tblGrid>
      <w:tr w:rsidR="00A17996" w:rsidRPr="0083057C" w:rsidTr="00792D0E">
        <w:tc>
          <w:tcPr>
            <w:tcW w:w="4644" w:type="dxa"/>
          </w:tcPr>
          <w:p w:rsidR="00A17996" w:rsidRPr="00D9033F" w:rsidRDefault="00D9033F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Н</w:t>
            </w:r>
            <w:r w:rsidR="00A17996" w:rsidRPr="00D9033F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аименование категорий жилых помещений</w:t>
            </w:r>
          </w:p>
        </w:tc>
        <w:tc>
          <w:tcPr>
            <w:tcW w:w="1276" w:type="dxa"/>
          </w:tcPr>
          <w:p w:rsidR="00A17996" w:rsidRPr="0083057C" w:rsidRDefault="00D9033F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Н</w:t>
            </w:r>
            <w:r w:rsidR="00A17996" w:rsidRPr="0083057C"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орматив потребления в месяц с  1 человека</w:t>
            </w:r>
          </w:p>
        </w:tc>
        <w:tc>
          <w:tcPr>
            <w:tcW w:w="992" w:type="dxa"/>
          </w:tcPr>
          <w:p w:rsidR="00A17996" w:rsidRDefault="00D9033F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Т</w:t>
            </w:r>
            <w:r w:rsidR="00A17996" w:rsidRPr="0083057C"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 xml:space="preserve">ариф </w:t>
            </w:r>
          </w:p>
          <w:p w:rsidR="00A17996" w:rsidRPr="00A17996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руб. /м</w:t>
            </w:r>
            <w:r>
              <w:rPr>
                <w:rFonts w:cs="Times New Roman"/>
                <w:b/>
                <w:kern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</w:tcPr>
          <w:p w:rsidR="00A17996" w:rsidRPr="0083057C" w:rsidRDefault="00D9033F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С</w:t>
            </w:r>
            <w:r w:rsidR="00A17996" w:rsidRPr="0083057C"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 xml:space="preserve">тавка оплаты за 1 месяц </w:t>
            </w:r>
          </w:p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  <w:r w:rsidRPr="0083057C"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на 1 человека</w:t>
            </w:r>
          </w:p>
        </w:tc>
        <w:tc>
          <w:tcPr>
            <w:tcW w:w="1134" w:type="dxa"/>
          </w:tcPr>
          <w:p w:rsidR="00A17996" w:rsidRPr="0083057C" w:rsidRDefault="00D9033F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С</w:t>
            </w:r>
            <w:r w:rsidR="00A17996" w:rsidRPr="0083057C"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  <w:t>тавка оплаты за год</w:t>
            </w: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A17996" w:rsidRPr="0083057C" w:rsidTr="00792D0E">
        <w:tc>
          <w:tcPr>
            <w:tcW w:w="4644" w:type="dxa"/>
          </w:tcPr>
          <w:p w:rsidR="006B7CC8" w:rsidRPr="00D9033F" w:rsidRDefault="006B7CC8" w:rsidP="006B7CC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rFonts w:cs="Times New Roman"/>
                <w:kern w:val="0"/>
                <w:sz w:val="19"/>
                <w:szCs w:val="19"/>
                <w:lang w:eastAsia="ru-RU"/>
              </w:rPr>
              <w:t>Многоквартирные и жилые дома с централизованным холодным водоснабжением,</w:t>
            </w:r>
          </w:p>
          <w:p w:rsidR="006B7CC8" w:rsidRPr="00D9033F" w:rsidRDefault="006B7CC8" w:rsidP="006B7CC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rFonts w:cs="Times New Roman"/>
                <w:kern w:val="0"/>
                <w:sz w:val="19"/>
                <w:szCs w:val="19"/>
                <w:lang w:eastAsia="ru-RU"/>
              </w:rPr>
              <w:t xml:space="preserve">водонагревателями, водоотведением, </w:t>
            </w:r>
            <w:proofErr w:type="gramStart"/>
            <w:r w:rsidRPr="00D9033F">
              <w:rPr>
                <w:rFonts w:cs="Times New Roman"/>
                <w:kern w:val="0"/>
                <w:sz w:val="19"/>
                <w:szCs w:val="19"/>
                <w:lang w:eastAsia="ru-RU"/>
              </w:rPr>
              <w:t>оборудованные</w:t>
            </w:r>
            <w:proofErr w:type="gramEnd"/>
            <w:r w:rsidRPr="00D9033F">
              <w:rPr>
                <w:rFonts w:cs="Times New Roman"/>
                <w:kern w:val="0"/>
                <w:sz w:val="19"/>
                <w:szCs w:val="19"/>
                <w:lang w:eastAsia="ru-RU"/>
              </w:rPr>
              <w:t xml:space="preserve"> унитазами, раковинами, мойками,</w:t>
            </w:r>
          </w:p>
          <w:p w:rsidR="00A17996" w:rsidRPr="00D9033F" w:rsidRDefault="006B7CC8" w:rsidP="006B7CC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rFonts w:cs="Times New Roman"/>
                <w:kern w:val="0"/>
                <w:sz w:val="19"/>
                <w:szCs w:val="19"/>
                <w:lang w:eastAsia="ru-RU"/>
              </w:rPr>
              <w:t>душами и ваннами сидячими 1200 мм с душем</w:t>
            </w:r>
          </w:p>
        </w:tc>
        <w:tc>
          <w:tcPr>
            <w:tcW w:w="1276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17996" w:rsidRPr="0083057C" w:rsidTr="00792D0E">
        <w:tc>
          <w:tcPr>
            <w:tcW w:w="4644" w:type="dxa"/>
          </w:tcPr>
          <w:p w:rsidR="00A17996" w:rsidRPr="00D9033F" w:rsidRDefault="006B7CC8" w:rsidP="00F810C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76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17996" w:rsidRPr="0083057C" w:rsidTr="00792D0E">
        <w:tc>
          <w:tcPr>
            <w:tcW w:w="4644" w:type="dxa"/>
          </w:tcPr>
          <w:p w:rsidR="00A17996" w:rsidRPr="00D9033F" w:rsidRDefault="006B7CC8" w:rsidP="00F810C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76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17996" w:rsidRPr="0083057C" w:rsidTr="00792D0E">
        <w:tc>
          <w:tcPr>
            <w:tcW w:w="4644" w:type="dxa"/>
          </w:tcPr>
          <w:p w:rsidR="00A17996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A17996" w:rsidRPr="0083057C" w:rsidTr="00792D0E">
        <w:tc>
          <w:tcPr>
            <w:tcW w:w="4644" w:type="dxa"/>
          </w:tcPr>
          <w:p w:rsidR="00A17996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9"/>
                <w:szCs w:val="19"/>
                <w:lang w:eastAsia="ru-RU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6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17996" w:rsidRPr="0083057C" w:rsidRDefault="00A17996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мойками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 без централизованного водоотведения, оборудованные раковинами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централизованным холодным водоснабжением без централизованного водоотведения, оборудованные умывальниками, мойками, унитазами</w:t>
            </w: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792D0E" w:rsidRPr="0083057C" w:rsidTr="00792D0E">
        <w:tc>
          <w:tcPr>
            <w:tcW w:w="4644" w:type="dxa"/>
          </w:tcPr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9033F">
              <w:rPr>
                <w:sz w:val="19"/>
                <w:szCs w:val="19"/>
              </w:rPr>
              <w:t>Многоквартирные и жилые дома с водоразборной колонкой</w:t>
            </w:r>
          </w:p>
          <w:p w:rsidR="00792D0E" w:rsidRPr="00D9033F" w:rsidRDefault="00792D0E" w:rsidP="00F810C9">
            <w:pPr>
              <w:suppressAutoHyphens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92D0E" w:rsidRPr="0083057C" w:rsidRDefault="00792D0E" w:rsidP="00F810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A17996" w:rsidRDefault="00A17996" w:rsidP="00A1799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kern w:val="0"/>
          <w:sz w:val="20"/>
          <w:szCs w:val="20"/>
          <w:lang w:eastAsia="ru-RU"/>
        </w:rPr>
      </w:pPr>
    </w:p>
    <w:p w:rsidR="00792D0E" w:rsidRDefault="00792D0E" w:rsidP="00D9033F">
      <w:pPr>
        <w:suppressAutoHyphens w:val="0"/>
        <w:autoSpaceDE w:val="0"/>
        <w:autoSpaceDN w:val="0"/>
        <w:adjustRightInd w:val="0"/>
        <w:rPr>
          <w:rFonts w:cs="Times New Roman"/>
          <w:kern w:val="0"/>
          <w:sz w:val="20"/>
          <w:szCs w:val="20"/>
          <w:lang w:eastAsia="ru-RU"/>
        </w:rPr>
      </w:pPr>
    </w:p>
    <w:p w:rsidR="00792D0E" w:rsidRDefault="00792D0E" w:rsidP="00A17996">
      <w:pPr>
        <w:suppressAutoHyphens w:val="0"/>
        <w:autoSpaceDE w:val="0"/>
        <w:autoSpaceDN w:val="0"/>
        <w:adjustRightInd w:val="0"/>
        <w:ind w:firstLine="709"/>
        <w:rPr>
          <w:rFonts w:cs="Times New Roman"/>
          <w:kern w:val="0"/>
          <w:sz w:val="20"/>
          <w:szCs w:val="20"/>
          <w:lang w:eastAsia="ru-RU"/>
        </w:rPr>
      </w:pPr>
    </w:p>
    <w:p w:rsidR="00A17996" w:rsidRDefault="00A17996" w:rsidP="00D9033F">
      <w:pPr>
        <w:suppressAutoHyphens w:val="0"/>
        <w:autoSpaceDE w:val="0"/>
        <w:autoSpaceDN w:val="0"/>
        <w:adjustRightInd w:val="0"/>
        <w:rPr>
          <w:rFonts w:cs="Times New Roman"/>
          <w:kern w:val="0"/>
          <w:sz w:val="20"/>
          <w:szCs w:val="20"/>
          <w:lang w:eastAsia="ru-RU"/>
        </w:rPr>
      </w:pPr>
    </w:p>
    <w:p w:rsidR="00792D0E" w:rsidRDefault="00792D0E" w:rsidP="00A17996">
      <w:pPr>
        <w:suppressAutoHyphens w:val="0"/>
        <w:autoSpaceDE w:val="0"/>
        <w:autoSpaceDN w:val="0"/>
        <w:adjustRightInd w:val="0"/>
        <w:ind w:firstLine="709"/>
        <w:rPr>
          <w:rFonts w:cs="Times New Roman"/>
          <w:kern w:val="0"/>
          <w:sz w:val="20"/>
          <w:szCs w:val="20"/>
          <w:lang w:eastAsia="ru-RU"/>
        </w:rPr>
      </w:pPr>
    </w:p>
    <w:tbl>
      <w:tblPr>
        <w:tblStyle w:val="11"/>
        <w:tblW w:w="9782" w:type="dxa"/>
        <w:tblInd w:w="-34" w:type="dxa"/>
        <w:tblLayout w:type="fixed"/>
        <w:tblLook w:val="04A0"/>
      </w:tblPr>
      <w:tblGrid>
        <w:gridCol w:w="426"/>
        <w:gridCol w:w="2551"/>
        <w:gridCol w:w="1560"/>
        <w:gridCol w:w="1134"/>
        <w:gridCol w:w="1275"/>
        <w:gridCol w:w="851"/>
        <w:gridCol w:w="992"/>
        <w:gridCol w:w="993"/>
      </w:tblGrid>
      <w:tr w:rsidR="009B28B9" w:rsidRPr="00D9033F" w:rsidTr="00D9033F">
        <w:trPr>
          <w:trHeight w:val="973"/>
        </w:trPr>
        <w:tc>
          <w:tcPr>
            <w:tcW w:w="4537" w:type="dxa"/>
            <w:gridSpan w:val="3"/>
          </w:tcPr>
          <w:p w:rsidR="009B28B9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B9" w:rsidRPr="00D9033F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аправления использования водопотребления</w:t>
            </w:r>
          </w:p>
          <w:p w:rsidR="009B28B9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33F" w:rsidRP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</w:p>
          <w:p w:rsidR="009B28B9" w:rsidRP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Е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диница измерения</w:t>
            </w:r>
          </w:p>
        </w:tc>
        <w:tc>
          <w:tcPr>
            <w:tcW w:w="1275" w:type="dxa"/>
          </w:tcPr>
          <w:p w:rsidR="00D9033F" w:rsidRP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</w:p>
          <w:p w:rsidR="009B28B9" w:rsidRP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Н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орма потребления</w:t>
            </w:r>
          </w:p>
        </w:tc>
        <w:tc>
          <w:tcPr>
            <w:tcW w:w="851" w:type="dxa"/>
          </w:tcPr>
          <w:p w:rsidR="00D9033F" w:rsidRPr="00D9033F" w:rsidRDefault="00D9033F" w:rsidP="00DC2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</w:p>
          <w:p w:rsidR="009B28B9" w:rsidRPr="00D9033F" w:rsidRDefault="00D9033F" w:rsidP="00DC2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Т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ариф </w:t>
            </w:r>
          </w:p>
          <w:p w:rsidR="009B28B9" w:rsidRPr="00D9033F" w:rsidRDefault="009B28B9" w:rsidP="00DC23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ru-RU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руб./м</w:t>
            </w: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9B28B9" w:rsidRPr="00D9033F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28B9" w:rsidRPr="00D9033F" w:rsidRDefault="00D9033F" w:rsidP="00D90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С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тавка оплаты </w:t>
            </w:r>
            <w:proofErr w:type="gramStart"/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за</w:t>
            </w:r>
            <w:proofErr w:type="gramEnd"/>
          </w:p>
          <w:p w:rsidR="009B28B9" w:rsidRPr="00D9033F" w:rsidRDefault="009B28B9" w:rsidP="00DC239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993" w:type="dxa"/>
          </w:tcPr>
          <w:p w:rsidR="009B28B9" w:rsidRPr="00D9033F" w:rsidRDefault="00D9033F" w:rsidP="00D9033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З</w:t>
            </w:r>
            <w:r w:rsidR="009B28B9" w:rsidRPr="00D9033F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eastAsia="ru-RU"/>
              </w:rPr>
              <w:t>а поливочный сезон</w:t>
            </w:r>
          </w:p>
        </w:tc>
      </w:tr>
      <w:tr w:rsidR="00D9033F" w:rsidRPr="000C3E46" w:rsidTr="00D9033F">
        <w:trPr>
          <w:trHeight w:val="122"/>
        </w:trPr>
        <w:tc>
          <w:tcPr>
            <w:tcW w:w="426" w:type="dxa"/>
            <w:vMerge w:val="restart"/>
          </w:tcPr>
          <w:p w:rsidR="00D9033F" w:rsidRDefault="00D9033F" w:rsidP="009B28B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B9" w:rsidRPr="00D9033F" w:rsidRDefault="009B28B9" w:rsidP="00D9033F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9B28B9" w:rsidRPr="00CA4070" w:rsidRDefault="009B28B9" w:rsidP="009B28B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Полив земельного участка</w:t>
            </w:r>
          </w:p>
          <w:p w:rsidR="009B28B9" w:rsidRPr="00CA4070" w:rsidRDefault="009B28B9" w:rsidP="009B28B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(с 1 мая по 31 августа)</w:t>
            </w:r>
          </w:p>
        </w:tc>
        <w:tc>
          <w:tcPr>
            <w:tcW w:w="1560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из водоразборного крана</w:t>
            </w:r>
          </w:p>
        </w:tc>
        <w:tc>
          <w:tcPr>
            <w:tcW w:w="1134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121"/>
        </w:trPr>
        <w:tc>
          <w:tcPr>
            <w:tcW w:w="426" w:type="dxa"/>
            <w:vMerge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з водоразборных колонок (вручную)</w:t>
            </w:r>
          </w:p>
        </w:tc>
        <w:tc>
          <w:tcPr>
            <w:tcW w:w="1134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525"/>
        </w:trPr>
        <w:tc>
          <w:tcPr>
            <w:tcW w:w="426" w:type="dxa"/>
            <w:vMerge w:val="restart"/>
          </w:tcPr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9033F" w:rsidRPr="00CA4070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Водоснабжение и приготовление пищи для сельскохозяйственных животных</w:t>
            </w:r>
          </w:p>
          <w:p w:rsidR="00D9033F" w:rsidRPr="00CA4070" w:rsidRDefault="00D9033F" w:rsidP="00F810C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960"/>
        </w:trPr>
        <w:tc>
          <w:tcPr>
            <w:tcW w:w="426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(перечень животных)</w:t>
            </w:r>
          </w:p>
        </w:tc>
        <w:tc>
          <w:tcPr>
            <w:tcW w:w="1134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670"/>
        </w:trPr>
        <w:tc>
          <w:tcPr>
            <w:tcW w:w="426" w:type="dxa"/>
            <w:vMerge w:val="restart"/>
          </w:tcPr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9033F" w:rsidRPr="000C3E46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Водоснабжение открытых (крытых) летних бассейнов различных типов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560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из водоразборного крана</w:t>
            </w:r>
          </w:p>
        </w:tc>
        <w:tc>
          <w:tcPr>
            <w:tcW w:w="1134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275"/>
        </w:trPr>
        <w:tc>
          <w:tcPr>
            <w:tcW w:w="426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з водоразборных колонок (вручную)</w:t>
            </w:r>
          </w:p>
        </w:tc>
        <w:tc>
          <w:tcPr>
            <w:tcW w:w="1134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527"/>
        </w:trPr>
        <w:tc>
          <w:tcPr>
            <w:tcW w:w="426" w:type="dxa"/>
          </w:tcPr>
          <w:p w:rsidR="00D9033F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9B28B9" w:rsidRPr="000C3E46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</w:tcPr>
          <w:p w:rsidR="009B28B9" w:rsidRPr="00CA4070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Водоснабжение иных надворных построек, в том числе гаража, теплиц (зимних садов), других объектов, за исключением построек, указанных в п. 5 и п. 6</w:t>
            </w:r>
          </w:p>
        </w:tc>
        <w:tc>
          <w:tcPr>
            <w:tcW w:w="1134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28B9" w:rsidRPr="000C3E46" w:rsidRDefault="009B28B9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372"/>
        </w:trPr>
        <w:tc>
          <w:tcPr>
            <w:tcW w:w="426" w:type="dxa"/>
            <w:vMerge w:val="restart"/>
          </w:tcPr>
          <w:p w:rsidR="00D9033F" w:rsidRDefault="00D9033F" w:rsidP="00F810C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  <w:p w:rsidR="00D9033F" w:rsidRDefault="00D9033F" w:rsidP="00F810C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  <w:p w:rsidR="00D9033F" w:rsidRPr="000C3E46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Полив теплиц, парников (зимних садов) круглогодичного использования суммарной площадью более 10 кв. метров</w:t>
            </w:r>
          </w:p>
        </w:tc>
        <w:tc>
          <w:tcPr>
            <w:tcW w:w="1560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из водоразборного крана</w:t>
            </w:r>
          </w:p>
        </w:tc>
        <w:tc>
          <w:tcPr>
            <w:tcW w:w="1134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372"/>
        </w:trPr>
        <w:tc>
          <w:tcPr>
            <w:tcW w:w="426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з водоразборных колонок (вручную)</w:t>
            </w:r>
          </w:p>
        </w:tc>
        <w:tc>
          <w:tcPr>
            <w:tcW w:w="1134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202"/>
        </w:trPr>
        <w:tc>
          <w:tcPr>
            <w:tcW w:w="426" w:type="dxa"/>
            <w:vMerge w:val="restart"/>
          </w:tcPr>
          <w:p w:rsidR="00D9033F" w:rsidRDefault="00D9033F" w:rsidP="009B28B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  <w:p w:rsidR="00D9033F" w:rsidRDefault="00D9033F" w:rsidP="009B28B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  <w:p w:rsidR="00D9033F" w:rsidRPr="000C3E46" w:rsidRDefault="00D9033F" w:rsidP="00D9033F">
            <w:pPr>
              <w:tabs>
                <w:tab w:val="left" w:pos="993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</w:tcPr>
          <w:p w:rsidR="00D9033F" w:rsidRPr="000C3E46" w:rsidRDefault="00D9033F" w:rsidP="009B28B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Полив теплиц, парников при использовании в теплый период года суммарной площадью более 10 кв. метров</w:t>
            </w:r>
          </w:p>
        </w:tc>
        <w:tc>
          <w:tcPr>
            <w:tcW w:w="1560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из водоразборного крана</w:t>
            </w:r>
          </w:p>
        </w:tc>
        <w:tc>
          <w:tcPr>
            <w:tcW w:w="1134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CA4070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033F" w:rsidRPr="000C3E46" w:rsidTr="00D9033F">
        <w:trPr>
          <w:trHeight w:val="202"/>
        </w:trPr>
        <w:tc>
          <w:tcPr>
            <w:tcW w:w="426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070">
              <w:rPr>
                <w:rFonts w:ascii="Times New Roman" w:hAnsi="Times New Roman" w:cs="Times New Roman"/>
                <w:sz w:val="20"/>
                <w:szCs w:val="20"/>
              </w:rPr>
              <w:t>з водоразборных колонок (вручную)</w:t>
            </w:r>
          </w:p>
        </w:tc>
        <w:tc>
          <w:tcPr>
            <w:tcW w:w="1134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033F" w:rsidRPr="000C3E46" w:rsidRDefault="00D9033F" w:rsidP="00F810C9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92D0E" w:rsidRDefault="00792D0E" w:rsidP="00DC2399">
      <w:pPr>
        <w:suppressAutoHyphens w:val="0"/>
        <w:autoSpaceDE w:val="0"/>
        <w:autoSpaceDN w:val="0"/>
        <w:adjustRightInd w:val="0"/>
        <w:rPr>
          <w:rFonts w:cs="Times New Roman"/>
          <w:kern w:val="0"/>
          <w:sz w:val="20"/>
          <w:szCs w:val="20"/>
          <w:lang w:eastAsia="ru-RU"/>
        </w:rPr>
      </w:pPr>
    </w:p>
    <w:p w:rsidR="00A17996" w:rsidRDefault="00A17996" w:rsidP="00A17996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0"/>
          <w:szCs w:val="20"/>
          <w:lang w:eastAsia="ru-RU"/>
        </w:rPr>
      </w:pPr>
    </w:p>
    <w:p w:rsidR="00A17996" w:rsidRDefault="00A17996" w:rsidP="00A1799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kern w:val="0"/>
          <w:sz w:val="20"/>
          <w:szCs w:val="20"/>
          <w:lang w:eastAsia="ru-RU"/>
        </w:rPr>
      </w:pPr>
    </w:p>
    <w:p w:rsidR="00A17996" w:rsidRDefault="00A17996" w:rsidP="005B487F">
      <w:pPr>
        <w:suppressAutoHyphens w:val="0"/>
        <w:autoSpaceDE w:val="0"/>
        <w:autoSpaceDN w:val="0"/>
        <w:adjustRightInd w:val="0"/>
        <w:ind w:firstLine="709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Общая сумма потребления холодного водоснабжения по норме за месяц: _______________________</w:t>
      </w:r>
    </w:p>
    <w:p w:rsidR="00A17996" w:rsidRDefault="00A17996" w:rsidP="00A17996">
      <w:pPr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kern w:val="0"/>
          <w:sz w:val="20"/>
          <w:szCs w:val="20"/>
          <w:lang w:eastAsia="ru-RU"/>
        </w:rPr>
      </w:pPr>
    </w:p>
    <w:p w:rsidR="00A17996" w:rsidRPr="00D270A4" w:rsidRDefault="00A17996" w:rsidP="00A17996">
      <w:pPr>
        <w:suppressAutoHyphens w:val="0"/>
        <w:autoSpaceDE w:val="0"/>
        <w:autoSpaceDN w:val="0"/>
        <w:adjustRightInd w:val="0"/>
        <w:ind w:firstLine="709"/>
        <w:rPr>
          <w:rFonts w:cs="Times New Roman"/>
          <w:kern w:val="0"/>
          <w:sz w:val="20"/>
          <w:szCs w:val="20"/>
          <w:lang w:eastAsia="ru-RU"/>
        </w:rPr>
      </w:pPr>
      <w:r>
        <w:rPr>
          <w:rFonts w:cs="Times New Roman"/>
          <w:kern w:val="0"/>
          <w:sz w:val="20"/>
          <w:szCs w:val="20"/>
          <w:lang w:eastAsia="ru-RU"/>
        </w:rPr>
        <w:t>Общая сумма потребления холодного водоснабжения по норме за год: _________________________</w:t>
      </w:r>
    </w:p>
    <w:p w:rsidR="00096F3D" w:rsidRDefault="00096F3D" w:rsidP="00096F3D">
      <w:pPr>
        <w:jc w:val="right"/>
        <w:rPr>
          <w:rFonts w:cs="Times New Roman"/>
          <w:sz w:val="20"/>
          <w:szCs w:val="20"/>
        </w:rPr>
      </w:pPr>
    </w:p>
    <w:p w:rsidR="00F2501D" w:rsidRDefault="00F2501D" w:rsidP="00096F3D">
      <w:pPr>
        <w:jc w:val="right"/>
        <w:rPr>
          <w:rFonts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F2501D" w:rsidTr="00F2501D">
        <w:tc>
          <w:tcPr>
            <w:tcW w:w="5140" w:type="dxa"/>
          </w:tcPr>
          <w:p w:rsidR="00F2501D" w:rsidRPr="00F2501D" w:rsidRDefault="00F2501D" w:rsidP="00F2501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501D">
              <w:rPr>
                <w:rFonts w:cs="Times New Roman"/>
                <w:b/>
                <w:sz w:val="20"/>
                <w:szCs w:val="20"/>
              </w:rPr>
              <w:t>От Организации водопроводного хозяйства:</w:t>
            </w:r>
          </w:p>
          <w:p w:rsidR="00F2501D" w:rsidRPr="00F2501D" w:rsidRDefault="00F2501D" w:rsidP="00F2501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___________________/______________/</w:t>
            </w: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 xml:space="preserve">           «___» ______________ 20 ___ г.</w:t>
            </w:r>
          </w:p>
          <w:p w:rsidR="00F2501D" w:rsidRDefault="00F2501D" w:rsidP="00F25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1" w:type="dxa"/>
          </w:tcPr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sz w:val="20"/>
                <w:szCs w:val="20"/>
              </w:rPr>
              <w:t>От Абонента:</w:t>
            </w: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___________________/______________/</w:t>
            </w: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F2501D" w:rsidRPr="00F2501D" w:rsidRDefault="00F2501D" w:rsidP="00F25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F2501D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 xml:space="preserve">           «___» ______________ 20 ___ г.</w:t>
            </w:r>
          </w:p>
          <w:p w:rsidR="00F2501D" w:rsidRDefault="00F2501D" w:rsidP="00F250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501D" w:rsidRDefault="00F2501D" w:rsidP="00096F3D">
      <w:pPr>
        <w:jc w:val="right"/>
        <w:rPr>
          <w:rFonts w:cs="Times New Roman"/>
          <w:sz w:val="20"/>
          <w:szCs w:val="20"/>
        </w:rPr>
      </w:pPr>
    </w:p>
    <w:p w:rsidR="00F2501D" w:rsidRDefault="00F2501D" w:rsidP="00096F3D">
      <w:pPr>
        <w:jc w:val="right"/>
        <w:rPr>
          <w:rFonts w:cs="Times New Roman"/>
          <w:sz w:val="20"/>
          <w:szCs w:val="20"/>
        </w:rPr>
      </w:pPr>
    </w:p>
    <w:p w:rsidR="00F2501D" w:rsidRDefault="00F2501D" w:rsidP="00F2501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0"/>
          <w:szCs w:val="20"/>
          <w:lang w:eastAsia="ru-RU"/>
        </w:rPr>
      </w:pPr>
    </w:p>
    <w:p w:rsidR="00F2501D" w:rsidRDefault="00F2501D" w:rsidP="00096F3D">
      <w:pPr>
        <w:jc w:val="right"/>
        <w:rPr>
          <w:rFonts w:cs="Times New Roman"/>
          <w:sz w:val="20"/>
          <w:szCs w:val="20"/>
        </w:rPr>
      </w:pPr>
    </w:p>
    <w:sectPr w:rsidR="00F2501D" w:rsidSect="0082732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25A1AE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24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D0499"/>
    <w:multiLevelType w:val="hybridMultilevel"/>
    <w:tmpl w:val="BE983D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215965"/>
    <w:multiLevelType w:val="multilevel"/>
    <w:tmpl w:val="A434FBA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967576"/>
    <w:multiLevelType w:val="multilevel"/>
    <w:tmpl w:val="F16EC5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A062CF"/>
    <w:multiLevelType w:val="multilevel"/>
    <w:tmpl w:val="BEAE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4E66562"/>
    <w:multiLevelType w:val="multilevel"/>
    <w:tmpl w:val="3F88C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CD557C9"/>
    <w:multiLevelType w:val="multilevel"/>
    <w:tmpl w:val="F97C97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B995146"/>
    <w:multiLevelType w:val="hybridMultilevel"/>
    <w:tmpl w:val="AAD0A06A"/>
    <w:lvl w:ilvl="0" w:tplc="8BD4CE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A2D"/>
    <w:multiLevelType w:val="multilevel"/>
    <w:tmpl w:val="425E87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9363CD"/>
    <w:multiLevelType w:val="multilevel"/>
    <w:tmpl w:val="07FCC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F27471"/>
    <w:multiLevelType w:val="multilevel"/>
    <w:tmpl w:val="BEAE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56940EB"/>
    <w:multiLevelType w:val="hybridMultilevel"/>
    <w:tmpl w:val="58BC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A07EF"/>
    <w:multiLevelType w:val="hybridMultilevel"/>
    <w:tmpl w:val="59A8E91E"/>
    <w:lvl w:ilvl="0" w:tplc="AC98C69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82B83"/>
    <w:multiLevelType w:val="hybridMultilevel"/>
    <w:tmpl w:val="E8C2D730"/>
    <w:lvl w:ilvl="0" w:tplc="8BD4CEEE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8B3412"/>
    <w:multiLevelType w:val="hybridMultilevel"/>
    <w:tmpl w:val="A260ADF4"/>
    <w:lvl w:ilvl="0" w:tplc="8BD4CE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93522"/>
    <w:multiLevelType w:val="multilevel"/>
    <w:tmpl w:val="668698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19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8C2"/>
    <w:rsid w:val="00000C8B"/>
    <w:rsid w:val="00007328"/>
    <w:rsid w:val="00011AC9"/>
    <w:rsid w:val="00022132"/>
    <w:rsid w:val="000311EC"/>
    <w:rsid w:val="00031A2E"/>
    <w:rsid w:val="0004073B"/>
    <w:rsid w:val="00054900"/>
    <w:rsid w:val="00055C3D"/>
    <w:rsid w:val="00060029"/>
    <w:rsid w:val="0006565C"/>
    <w:rsid w:val="00067240"/>
    <w:rsid w:val="00075AB3"/>
    <w:rsid w:val="00083624"/>
    <w:rsid w:val="00086161"/>
    <w:rsid w:val="00096F3D"/>
    <w:rsid w:val="000A67B3"/>
    <w:rsid w:val="000D481F"/>
    <w:rsid w:val="0010202A"/>
    <w:rsid w:val="001143E1"/>
    <w:rsid w:val="00130223"/>
    <w:rsid w:val="0013409D"/>
    <w:rsid w:val="0013431F"/>
    <w:rsid w:val="00135A96"/>
    <w:rsid w:val="001361B4"/>
    <w:rsid w:val="00154E7A"/>
    <w:rsid w:val="00166493"/>
    <w:rsid w:val="0017646F"/>
    <w:rsid w:val="001804A2"/>
    <w:rsid w:val="001827FA"/>
    <w:rsid w:val="00186730"/>
    <w:rsid w:val="0018793E"/>
    <w:rsid w:val="001B6A19"/>
    <w:rsid w:val="001C0A88"/>
    <w:rsid w:val="001E309B"/>
    <w:rsid w:val="001E4A05"/>
    <w:rsid w:val="001F14D8"/>
    <w:rsid w:val="0021793E"/>
    <w:rsid w:val="00227DFA"/>
    <w:rsid w:val="00232856"/>
    <w:rsid w:val="00235A22"/>
    <w:rsid w:val="00241426"/>
    <w:rsid w:val="0024580E"/>
    <w:rsid w:val="0025008E"/>
    <w:rsid w:val="002526FA"/>
    <w:rsid w:val="00253A0D"/>
    <w:rsid w:val="00264FDF"/>
    <w:rsid w:val="00274C72"/>
    <w:rsid w:val="002817F7"/>
    <w:rsid w:val="00286D6C"/>
    <w:rsid w:val="00291706"/>
    <w:rsid w:val="002A0DD3"/>
    <w:rsid w:val="002B3C0F"/>
    <w:rsid w:val="002C45D1"/>
    <w:rsid w:val="002C5121"/>
    <w:rsid w:val="002D24D1"/>
    <w:rsid w:val="002F4957"/>
    <w:rsid w:val="00304347"/>
    <w:rsid w:val="00316D6D"/>
    <w:rsid w:val="00327248"/>
    <w:rsid w:val="00335109"/>
    <w:rsid w:val="00341615"/>
    <w:rsid w:val="00347335"/>
    <w:rsid w:val="003502A3"/>
    <w:rsid w:val="00353B3F"/>
    <w:rsid w:val="0037643B"/>
    <w:rsid w:val="003824A2"/>
    <w:rsid w:val="00382FD4"/>
    <w:rsid w:val="00392081"/>
    <w:rsid w:val="003A04BF"/>
    <w:rsid w:val="003A2E03"/>
    <w:rsid w:val="003A4436"/>
    <w:rsid w:val="003B43A0"/>
    <w:rsid w:val="003C0BC6"/>
    <w:rsid w:val="003C5FA0"/>
    <w:rsid w:val="003D2ABF"/>
    <w:rsid w:val="003E01FB"/>
    <w:rsid w:val="003E0E17"/>
    <w:rsid w:val="003E1DA2"/>
    <w:rsid w:val="003E3F2E"/>
    <w:rsid w:val="003E71DE"/>
    <w:rsid w:val="003F33AB"/>
    <w:rsid w:val="003F5B58"/>
    <w:rsid w:val="003F7E12"/>
    <w:rsid w:val="00401431"/>
    <w:rsid w:val="00401FEB"/>
    <w:rsid w:val="004045D3"/>
    <w:rsid w:val="00407216"/>
    <w:rsid w:val="00417DC6"/>
    <w:rsid w:val="004358B3"/>
    <w:rsid w:val="004367E2"/>
    <w:rsid w:val="00447C7D"/>
    <w:rsid w:val="00456772"/>
    <w:rsid w:val="004578E1"/>
    <w:rsid w:val="004621E4"/>
    <w:rsid w:val="0046317B"/>
    <w:rsid w:val="004662CB"/>
    <w:rsid w:val="0046778E"/>
    <w:rsid w:val="00482961"/>
    <w:rsid w:val="00491A71"/>
    <w:rsid w:val="004A3F71"/>
    <w:rsid w:val="004A5FEE"/>
    <w:rsid w:val="004C67CF"/>
    <w:rsid w:val="004E0132"/>
    <w:rsid w:val="004F25EA"/>
    <w:rsid w:val="00501494"/>
    <w:rsid w:val="00502D6D"/>
    <w:rsid w:val="005047DB"/>
    <w:rsid w:val="00504C56"/>
    <w:rsid w:val="00511726"/>
    <w:rsid w:val="00516D77"/>
    <w:rsid w:val="00522056"/>
    <w:rsid w:val="0053782E"/>
    <w:rsid w:val="005938DF"/>
    <w:rsid w:val="00594339"/>
    <w:rsid w:val="005A0722"/>
    <w:rsid w:val="005A7717"/>
    <w:rsid w:val="005B32F6"/>
    <w:rsid w:val="005B487F"/>
    <w:rsid w:val="005B77EA"/>
    <w:rsid w:val="005D0932"/>
    <w:rsid w:val="005E15A8"/>
    <w:rsid w:val="005F1AD9"/>
    <w:rsid w:val="00606298"/>
    <w:rsid w:val="0061313C"/>
    <w:rsid w:val="00637226"/>
    <w:rsid w:val="00642015"/>
    <w:rsid w:val="00646519"/>
    <w:rsid w:val="00650879"/>
    <w:rsid w:val="0065121B"/>
    <w:rsid w:val="006549CB"/>
    <w:rsid w:val="00661ADA"/>
    <w:rsid w:val="0068379F"/>
    <w:rsid w:val="00684B6F"/>
    <w:rsid w:val="006958C9"/>
    <w:rsid w:val="006A726C"/>
    <w:rsid w:val="006B7CC8"/>
    <w:rsid w:val="006C40C0"/>
    <w:rsid w:val="006C5482"/>
    <w:rsid w:val="007565D6"/>
    <w:rsid w:val="00764752"/>
    <w:rsid w:val="00775561"/>
    <w:rsid w:val="00775685"/>
    <w:rsid w:val="00790602"/>
    <w:rsid w:val="00792D0E"/>
    <w:rsid w:val="007A2897"/>
    <w:rsid w:val="007C13AF"/>
    <w:rsid w:val="007F2CEF"/>
    <w:rsid w:val="00800845"/>
    <w:rsid w:val="008041EF"/>
    <w:rsid w:val="00816DF9"/>
    <w:rsid w:val="00827323"/>
    <w:rsid w:val="00842920"/>
    <w:rsid w:val="008633C9"/>
    <w:rsid w:val="008643E7"/>
    <w:rsid w:val="008649EC"/>
    <w:rsid w:val="0087448C"/>
    <w:rsid w:val="0088271B"/>
    <w:rsid w:val="008828CE"/>
    <w:rsid w:val="00893F7C"/>
    <w:rsid w:val="008A696A"/>
    <w:rsid w:val="008C417B"/>
    <w:rsid w:val="008C78E5"/>
    <w:rsid w:val="008D38B5"/>
    <w:rsid w:val="008F51A4"/>
    <w:rsid w:val="0090039B"/>
    <w:rsid w:val="00901189"/>
    <w:rsid w:val="00927B57"/>
    <w:rsid w:val="00927FF5"/>
    <w:rsid w:val="0093029F"/>
    <w:rsid w:val="009330A3"/>
    <w:rsid w:val="00934BAA"/>
    <w:rsid w:val="00940AD1"/>
    <w:rsid w:val="00942F79"/>
    <w:rsid w:val="00946FCB"/>
    <w:rsid w:val="00956A69"/>
    <w:rsid w:val="00963C8D"/>
    <w:rsid w:val="00982330"/>
    <w:rsid w:val="00985839"/>
    <w:rsid w:val="009B28B9"/>
    <w:rsid w:val="009C1E7D"/>
    <w:rsid w:val="009C206B"/>
    <w:rsid w:val="009C5374"/>
    <w:rsid w:val="009E1E87"/>
    <w:rsid w:val="009E6951"/>
    <w:rsid w:val="009F3992"/>
    <w:rsid w:val="00A01FBB"/>
    <w:rsid w:val="00A05D80"/>
    <w:rsid w:val="00A139A0"/>
    <w:rsid w:val="00A17996"/>
    <w:rsid w:val="00A338A3"/>
    <w:rsid w:val="00A415C8"/>
    <w:rsid w:val="00A41D07"/>
    <w:rsid w:val="00A43BD2"/>
    <w:rsid w:val="00A52C51"/>
    <w:rsid w:val="00A5541D"/>
    <w:rsid w:val="00A55B38"/>
    <w:rsid w:val="00A740F8"/>
    <w:rsid w:val="00A75602"/>
    <w:rsid w:val="00A80853"/>
    <w:rsid w:val="00A95672"/>
    <w:rsid w:val="00AA1903"/>
    <w:rsid w:val="00AA4F27"/>
    <w:rsid w:val="00AA5FDD"/>
    <w:rsid w:val="00AB6C07"/>
    <w:rsid w:val="00AB6DF0"/>
    <w:rsid w:val="00AD173D"/>
    <w:rsid w:val="00AD2454"/>
    <w:rsid w:val="00AD34F6"/>
    <w:rsid w:val="00AF16D8"/>
    <w:rsid w:val="00AF1D25"/>
    <w:rsid w:val="00B03C11"/>
    <w:rsid w:val="00B25BCD"/>
    <w:rsid w:val="00B31900"/>
    <w:rsid w:val="00B435AF"/>
    <w:rsid w:val="00B46158"/>
    <w:rsid w:val="00B51858"/>
    <w:rsid w:val="00B53075"/>
    <w:rsid w:val="00B61217"/>
    <w:rsid w:val="00B62301"/>
    <w:rsid w:val="00B6241B"/>
    <w:rsid w:val="00B67036"/>
    <w:rsid w:val="00B8786E"/>
    <w:rsid w:val="00BA5B33"/>
    <w:rsid w:val="00BA74E9"/>
    <w:rsid w:val="00BB09EE"/>
    <w:rsid w:val="00BD48F2"/>
    <w:rsid w:val="00BD715F"/>
    <w:rsid w:val="00BE4F56"/>
    <w:rsid w:val="00BE6560"/>
    <w:rsid w:val="00BE6EB6"/>
    <w:rsid w:val="00BF59EE"/>
    <w:rsid w:val="00C000D4"/>
    <w:rsid w:val="00C11115"/>
    <w:rsid w:val="00C1379B"/>
    <w:rsid w:val="00C222D9"/>
    <w:rsid w:val="00C2299E"/>
    <w:rsid w:val="00C475D5"/>
    <w:rsid w:val="00C532A6"/>
    <w:rsid w:val="00C67503"/>
    <w:rsid w:val="00C8566D"/>
    <w:rsid w:val="00C908CD"/>
    <w:rsid w:val="00C924D9"/>
    <w:rsid w:val="00CA318A"/>
    <w:rsid w:val="00CA4AA8"/>
    <w:rsid w:val="00CB52D1"/>
    <w:rsid w:val="00CD14F1"/>
    <w:rsid w:val="00CD2B04"/>
    <w:rsid w:val="00CD3675"/>
    <w:rsid w:val="00CD6DB0"/>
    <w:rsid w:val="00CF061E"/>
    <w:rsid w:val="00CF1617"/>
    <w:rsid w:val="00CF3CEF"/>
    <w:rsid w:val="00D14216"/>
    <w:rsid w:val="00D23D4B"/>
    <w:rsid w:val="00D2517E"/>
    <w:rsid w:val="00D270A4"/>
    <w:rsid w:val="00D353C4"/>
    <w:rsid w:val="00D3711C"/>
    <w:rsid w:val="00D51568"/>
    <w:rsid w:val="00D576C9"/>
    <w:rsid w:val="00D63C30"/>
    <w:rsid w:val="00D76E27"/>
    <w:rsid w:val="00D81136"/>
    <w:rsid w:val="00D9033F"/>
    <w:rsid w:val="00DC2399"/>
    <w:rsid w:val="00DD46E6"/>
    <w:rsid w:val="00DD5C47"/>
    <w:rsid w:val="00DE3A97"/>
    <w:rsid w:val="00DF14C4"/>
    <w:rsid w:val="00DF3B60"/>
    <w:rsid w:val="00DF4E8F"/>
    <w:rsid w:val="00DF64F6"/>
    <w:rsid w:val="00E001B2"/>
    <w:rsid w:val="00E0045B"/>
    <w:rsid w:val="00E02EA3"/>
    <w:rsid w:val="00E074C9"/>
    <w:rsid w:val="00E1138C"/>
    <w:rsid w:val="00E144AE"/>
    <w:rsid w:val="00E15948"/>
    <w:rsid w:val="00E17B84"/>
    <w:rsid w:val="00E24358"/>
    <w:rsid w:val="00E33911"/>
    <w:rsid w:val="00E34BD5"/>
    <w:rsid w:val="00E42D74"/>
    <w:rsid w:val="00E63CCA"/>
    <w:rsid w:val="00E659D6"/>
    <w:rsid w:val="00E75185"/>
    <w:rsid w:val="00E84B8E"/>
    <w:rsid w:val="00EC18C2"/>
    <w:rsid w:val="00ED0C68"/>
    <w:rsid w:val="00EF4FD3"/>
    <w:rsid w:val="00F11D82"/>
    <w:rsid w:val="00F15AFD"/>
    <w:rsid w:val="00F2501D"/>
    <w:rsid w:val="00F33765"/>
    <w:rsid w:val="00F36FFA"/>
    <w:rsid w:val="00F539E9"/>
    <w:rsid w:val="00F740FC"/>
    <w:rsid w:val="00F7772D"/>
    <w:rsid w:val="00F810C9"/>
    <w:rsid w:val="00F95D78"/>
    <w:rsid w:val="00FA510B"/>
    <w:rsid w:val="00FA51EF"/>
    <w:rsid w:val="00FB12FF"/>
    <w:rsid w:val="00FE3A4E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 [3213]"/>
    </o:shapedefaults>
    <o:shapelayout v:ext="edit">
      <o:idmap v:ext="edit" data="1"/>
      <o:rules v:ext="edit">
        <o:r id="V:Rule5" type="connector" idref="#_x0000_s1062"/>
        <o:r id="V:Rule6" type="connector" idref="#_x0000_s1051"/>
        <o:r id="V:Rule7" type="connector" idref="#_x0000_s1045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B"/>
    <w:pPr>
      <w:suppressAutoHyphens/>
    </w:pPr>
    <w:rPr>
      <w:rFonts w:cs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643B"/>
    <w:pPr>
      <w:keepNext/>
      <w:spacing w:line="360" w:lineRule="auto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37643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3B"/>
    <w:rPr>
      <w:rFonts w:cs="Arial Unicode MS"/>
      <w:b/>
      <w:i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643B"/>
    <w:rPr>
      <w:rFonts w:cs="Arial Unicode MS"/>
      <w:kern w:val="1"/>
      <w:sz w:val="28"/>
      <w:szCs w:val="24"/>
      <w:lang w:eastAsia="ar-SA"/>
    </w:rPr>
  </w:style>
  <w:style w:type="paragraph" w:customStyle="1" w:styleId="ConsPlusNormal">
    <w:name w:val="ConsPlusNormal"/>
    <w:rsid w:val="00EC18C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C18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"/>
    <w:basedOn w:val="a"/>
    <w:link w:val="a4"/>
    <w:semiHidden/>
    <w:rsid w:val="00C2299E"/>
    <w:pPr>
      <w:suppressAutoHyphens w:val="0"/>
      <w:spacing w:after="120"/>
    </w:pPr>
    <w:rPr>
      <w:rFonts w:cs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299E"/>
    <w:rPr>
      <w:sz w:val="24"/>
      <w:szCs w:val="24"/>
    </w:rPr>
  </w:style>
  <w:style w:type="paragraph" w:styleId="a5">
    <w:name w:val="Body Text Indent"/>
    <w:basedOn w:val="a"/>
    <w:link w:val="a6"/>
    <w:semiHidden/>
    <w:rsid w:val="00C2299E"/>
    <w:pPr>
      <w:suppressAutoHyphens w:val="0"/>
      <w:spacing w:after="120"/>
      <w:ind w:left="283"/>
    </w:pPr>
    <w:rPr>
      <w:rFonts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2299E"/>
    <w:rPr>
      <w:sz w:val="24"/>
      <w:szCs w:val="24"/>
    </w:rPr>
  </w:style>
  <w:style w:type="paragraph" w:styleId="a7">
    <w:name w:val="List"/>
    <w:basedOn w:val="a"/>
    <w:semiHidden/>
    <w:rsid w:val="001E309B"/>
    <w:pPr>
      <w:suppressAutoHyphens w:val="0"/>
      <w:ind w:left="283" w:hanging="283"/>
    </w:pPr>
    <w:rPr>
      <w:rFonts w:cs="Times New Roman"/>
      <w:kern w:val="0"/>
      <w:lang w:eastAsia="ru-RU"/>
    </w:rPr>
  </w:style>
  <w:style w:type="paragraph" w:styleId="21">
    <w:name w:val="List 2"/>
    <w:basedOn w:val="a"/>
    <w:semiHidden/>
    <w:rsid w:val="001E309B"/>
    <w:pPr>
      <w:suppressAutoHyphens w:val="0"/>
      <w:ind w:left="566" w:hanging="283"/>
    </w:pPr>
    <w:rPr>
      <w:rFonts w:cs="Times New Roman"/>
      <w:kern w:val="0"/>
      <w:lang w:eastAsia="ru-RU"/>
    </w:rPr>
  </w:style>
  <w:style w:type="paragraph" w:styleId="a8">
    <w:name w:val="List Paragraph"/>
    <w:basedOn w:val="a"/>
    <w:uiPriority w:val="34"/>
    <w:qFormat/>
    <w:rsid w:val="004F25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72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6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14F1"/>
  </w:style>
  <w:style w:type="character" w:customStyle="1" w:styleId="nobr">
    <w:name w:val="nobr"/>
    <w:basedOn w:val="a0"/>
    <w:rsid w:val="00CD14F1"/>
  </w:style>
  <w:style w:type="paragraph" w:styleId="HTML">
    <w:name w:val="HTML Preformatted"/>
    <w:basedOn w:val="a"/>
    <w:link w:val="HTML0"/>
    <w:uiPriority w:val="99"/>
    <w:semiHidden/>
    <w:unhideWhenUsed/>
    <w:rsid w:val="00511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726"/>
    <w:rPr>
      <w:rFonts w:ascii="Courier New" w:hAnsi="Courier New" w:cs="Courier New"/>
    </w:rPr>
  </w:style>
  <w:style w:type="character" w:styleId="ac">
    <w:name w:val="Hyperlink"/>
    <w:basedOn w:val="a0"/>
    <w:uiPriority w:val="99"/>
    <w:semiHidden/>
    <w:unhideWhenUsed/>
    <w:rsid w:val="00227DFA"/>
    <w:rPr>
      <w:color w:val="0000FF"/>
      <w:u w:val="single"/>
    </w:rPr>
  </w:style>
  <w:style w:type="character" w:customStyle="1" w:styleId="hl">
    <w:name w:val="hl"/>
    <w:basedOn w:val="a0"/>
    <w:rsid w:val="003E01FB"/>
  </w:style>
  <w:style w:type="paragraph" w:styleId="ad">
    <w:name w:val="No Spacing"/>
    <w:uiPriority w:val="1"/>
    <w:qFormat/>
    <w:rsid w:val="00C000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39"/>
    <w:rsid w:val="00792D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B"/>
    <w:pPr>
      <w:suppressAutoHyphens/>
    </w:pPr>
    <w:rPr>
      <w:rFonts w:cs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643B"/>
    <w:pPr>
      <w:keepNext/>
      <w:spacing w:line="360" w:lineRule="auto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37643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3B"/>
    <w:rPr>
      <w:rFonts w:cs="Arial Unicode MS"/>
      <w:b/>
      <w:i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643B"/>
    <w:rPr>
      <w:rFonts w:cs="Arial Unicode MS"/>
      <w:kern w:val="1"/>
      <w:sz w:val="28"/>
      <w:szCs w:val="24"/>
      <w:lang w:eastAsia="ar-SA"/>
    </w:rPr>
  </w:style>
  <w:style w:type="paragraph" w:customStyle="1" w:styleId="ConsPlusNormal">
    <w:name w:val="ConsPlusNormal"/>
    <w:rsid w:val="00EC18C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C18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"/>
    <w:basedOn w:val="a"/>
    <w:link w:val="a4"/>
    <w:semiHidden/>
    <w:rsid w:val="00C2299E"/>
    <w:pPr>
      <w:suppressAutoHyphens w:val="0"/>
      <w:spacing w:after="120"/>
    </w:pPr>
    <w:rPr>
      <w:rFonts w:cs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299E"/>
    <w:rPr>
      <w:sz w:val="24"/>
      <w:szCs w:val="24"/>
    </w:rPr>
  </w:style>
  <w:style w:type="paragraph" w:styleId="a5">
    <w:name w:val="Body Text Indent"/>
    <w:basedOn w:val="a"/>
    <w:link w:val="a6"/>
    <w:semiHidden/>
    <w:rsid w:val="00C2299E"/>
    <w:pPr>
      <w:suppressAutoHyphens w:val="0"/>
      <w:spacing w:after="120"/>
      <w:ind w:left="283"/>
    </w:pPr>
    <w:rPr>
      <w:rFonts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2299E"/>
    <w:rPr>
      <w:sz w:val="24"/>
      <w:szCs w:val="24"/>
    </w:rPr>
  </w:style>
  <w:style w:type="paragraph" w:styleId="a7">
    <w:name w:val="List"/>
    <w:basedOn w:val="a"/>
    <w:semiHidden/>
    <w:rsid w:val="001E309B"/>
    <w:pPr>
      <w:suppressAutoHyphens w:val="0"/>
      <w:ind w:left="283" w:hanging="283"/>
    </w:pPr>
    <w:rPr>
      <w:rFonts w:cs="Times New Roman"/>
      <w:kern w:val="0"/>
      <w:lang w:eastAsia="ru-RU"/>
    </w:rPr>
  </w:style>
  <w:style w:type="paragraph" w:styleId="21">
    <w:name w:val="List 2"/>
    <w:basedOn w:val="a"/>
    <w:semiHidden/>
    <w:rsid w:val="001E309B"/>
    <w:pPr>
      <w:suppressAutoHyphens w:val="0"/>
      <w:ind w:left="566" w:hanging="283"/>
    </w:pPr>
    <w:rPr>
      <w:rFonts w:cs="Times New Roman"/>
      <w:kern w:val="0"/>
      <w:lang w:eastAsia="ru-RU"/>
    </w:rPr>
  </w:style>
  <w:style w:type="paragraph" w:styleId="a8">
    <w:name w:val="List Paragraph"/>
    <w:basedOn w:val="a"/>
    <w:uiPriority w:val="34"/>
    <w:qFormat/>
    <w:rsid w:val="004F25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72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6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BD48-24EC-47C3-8A8B-CFFAE054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 "Утёвское"</Company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ЖКХ_Утевка</cp:lastModifiedBy>
  <cp:revision>9</cp:revision>
  <cp:lastPrinted>2021-04-06T10:39:00Z</cp:lastPrinted>
  <dcterms:created xsi:type="dcterms:W3CDTF">2021-04-06T10:54:00Z</dcterms:created>
  <dcterms:modified xsi:type="dcterms:W3CDTF">2021-05-27T06:14:00Z</dcterms:modified>
</cp:coreProperties>
</file>