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A6" w:rsidRPr="006961A6" w:rsidRDefault="006961A6" w:rsidP="006961A6">
      <w:pPr>
        <w:tabs>
          <w:tab w:val="left" w:pos="142"/>
        </w:tabs>
        <w:spacing w:after="0" w:line="240" w:lineRule="exact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6961A6" w:rsidRPr="006961A6" w:rsidRDefault="006961A6" w:rsidP="006961A6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61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961A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E2523D">
        <w:rPr>
          <w:rFonts w:ascii="Times New Roman" w:eastAsia="Calibri" w:hAnsi="Times New Roman" w:cs="Times New Roman"/>
          <w:b/>
          <w:sz w:val="28"/>
          <w:szCs w:val="28"/>
        </w:rPr>
        <w:t>Нефтегорским межрайонным прокурором утверждено обвинительное заключение по уголовному делу в отношении лица допустившего присвоение денежных средств, принадлежащих Нефтегорскому почтамту на сумму 246 тыс. рублей.</w:t>
      </w:r>
    </w:p>
    <w:p w:rsidR="006961A6" w:rsidRPr="006961A6" w:rsidRDefault="006961A6" w:rsidP="006961A6">
      <w:pPr>
        <w:tabs>
          <w:tab w:val="left" w:pos="142"/>
        </w:tabs>
        <w:spacing w:after="0" w:line="240" w:lineRule="exact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6961A6" w:rsidRPr="006961A6" w:rsidRDefault="006961A6" w:rsidP="006961A6">
      <w:pPr>
        <w:tabs>
          <w:tab w:val="left" w:pos="142"/>
        </w:tabs>
        <w:spacing w:after="0" w:line="240" w:lineRule="exact"/>
        <w:ind w:right="4535"/>
        <w:rPr>
          <w:rFonts w:ascii="Times New Roman" w:eastAsia="Calibri" w:hAnsi="Times New Roman" w:cs="Times New Roman"/>
          <w:sz w:val="28"/>
          <w:szCs w:val="28"/>
        </w:rPr>
      </w:pPr>
    </w:p>
    <w:p w:rsidR="00754DB9" w:rsidRDefault="00754DB9" w:rsidP="0089743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Ранее в ходе прокурорской проверки установлен факт присвоения денежных средств и товаров начальником одного из отделов почтовой связи Нефтегорского района Самарской области.</w:t>
      </w:r>
    </w:p>
    <w:p w:rsidR="006961A6" w:rsidRDefault="00754DB9" w:rsidP="0089743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E2523D">
        <w:rPr>
          <w:rFonts w:ascii="Times New Roman" w:eastAsia="Calibri" w:hAnsi="Times New Roman" w:cs="Times New Roman"/>
          <w:sz w:val="28"/>
          <w:szCs w:val="28"/>
        </w:rPr>
        <w:t>период времени с 9 октября</w:t>
      </w:r>
      <w:r w:rsidR="00897433">
        <w:rPr>
          <w:rFonts w:ascii="Times New Roman" w:eastAsia="Calibri" w:hAnsi="Times New Roman" w:cs="Times New Roman"/>
          <w:sz w:val="28"/>
          <w:szCs w:val="28"/>
        </w:rPr>
        <w:t xml:space="preserve"> 2019 года</w:t>
      </w:r>
      <w:r w:rsidR="00E2523D">
        <w:rPr>
          <w:rFonts w:ascii="Times New Roman" w:eastAsia="Calibri" w:hAnsi="Times New Roman" w:cs="Times New Roman"/>
          <w:sz w:val="28"/>
          <w:szCs w:val="28"/>
        </w:rPr>
        <w:t xml:space="preserve"> по 26 марта 2020 года</w:t>
      </w:r>
      <w:r w:rsidR="00897433">
        <w:rPr>
          <w:rFonts w:ascii="Times New Roman" w:eastAsia="Calibri" w:hAnsi="Times New Roman" w:cs="Times New Roman"/>
          <w:sz w:val="28"/>
          <w:szCs w:val="28"/>
        </w:rPr>
        <w:t xml:space="preserve"> лицо, являясь начальником отделения почтовой связи Нефтегорского почтамта АО «Почта России», используя свое служебное положение, преследу</w:t>
      </w:r>
      <w:r w:rsidR="009C44D1">
        <w:rPr>
          <w:rFonts w:ascii="Times New Roman" w:eastAsia="Calibri" w:hAnsi="Times New Roman" w:cs="Times New Roman"/>
          <w:sz w:val="28"/>
          <w:szCs w:val="28"/>
        </w:rPr>
        <w:t>я</w:t>
      </w:r>
      <w:r w:rsidR="00897433">
        <w:rPr>
          <w:rFonts w:ascii="Times New Roman" w:eastAsia="Calibri" w:hAnsi="Times New Roman" w:cs="Times New Roman"/>
          <w:sz w:val="28"/>
          <w:szCs w:val="28"/>
        </w:rPr>
        <w:t xml:space="preserve"> корыстные мотивы, н</w:t>
      </w:r>
      <w:bookmarkStart w:id="0" w:name="_GoBack"/>
      <w:bookmarkEnd w:id="0"/>
      <w:r w:rsidR="00897433">
        <w:rPr>
          <w:rFonts w:ascii="Times New Roman" w:eastAsia="Calibri" w:hAnsi="Times New Roman" w:cs="Times New Roman"/>
          <w:sz w:val="28"/>
          <w:szCs w:val="28"/>
        </w:rPr>
        <w:t xml:space="preserve">аправленные на присвоение вверенных ей денежных средств и товароматериальных ценностей, осуществила присвоение денежных средств на общую сумму 246 861, 92 тыс. рублей. </w:t>
      </w:r>
      <w:r w:rsidR="00E252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54DB9" w:rsidRPr="006961A6" w:rsidRDefault="00754DB9" w:rsidP="008974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проверки, межрайонной прокуратурой в орган предварительного расследования направлено постановление в порядке п. 2 ч.2 ст. 37 УПК РФ и материалы проверки.</w:t>
      </w:r>
    </w:p>
    <w:p w:rsidR="00897433" w:rsidRPr="00897433" w:rsidRDefault="00897433" w:rsidP="00754DB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743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</w:t>
      </w:r>
      <w:r w:rsidR="00754D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должностного лица АО «Почта России»</w:t>
      </w:r>
      <w:r w:rsidRPr="00897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органами предварительного расследования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квалифицированы по ч. 3 ст. 160 УК РФ (присвоение или растрата).</w:t>
      </w:r>
    </w:p>
    <w:p w:rsidR="00897433" w:rsidRPr="006961A6" w:rsidRDefault="00897433" w:rsidP="00754DB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Межрайонной прокуратурой</w:t>
      </w:r>
      <w:r w:rsidRPr="00897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утверждено обвинительное заключение по уголовному делу,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которое направлено в Нефтегорский</w:t>
      </w:r>
      <w:r w:rsidRPr="008974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районный суд для рассмотрения по существу.</w:t>
      </w:r>
    </w:p>
    <w:p w:rsidR="006961A6" w:rsidRPr="006961A6" w:rsidRDefault="006961A6" w:rsidP="006961A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1A6">
        <w:rPr>
          <w:rFonts w:ascii="Times New Roman" w:eastAsia="Times New Roman" w:hAnsi="Times New Roman" w:cs="Times New Roman"/>
          <w:sz w:val="28"/>
          <w:szCs w:val="28"/>
          <w:lang w:eastAsia="ar-SA"/>
        </w:rPr>
        <w:t>Нефтегорский межрайонный прокурор                                         А.В.</w:t>
      </w:r>
      <w:r w:rsidRPr="006961A6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6961A6">
        <w:rPr>
          <w:rFonts w:ascii="Times New Roman" w:eastAsia="Times New Roman" w:hAnsi="Times New Roman" w:cs="Times New Roman"/>
          <w:sz w:val="28"/>
          <w:szCs w:val="28"/>
          <w:lang w:eastAsia="ar-SA"/>
        </w:rPr>
        <w:t>Журавлев</w:t>
      </w:r>
    </w:p>
    <w:p w:rsidR="00C35E72" w:rsidRPr="00754DB9" w:rsidRDefault="00C35E72">
      <w:pPr>
        <w:rPr>
          <w:rFonts w:ascii="Times New Roman" w:hAnsi="Times New Roman" w:cs="Times New Roman"/>
          <w:sz w:val="24"/>
          <w:szCs w:val="24"/>
        </w:rPr>
      </w:pPr>
    </w:p>
    <w:sectPr w:rsidR="00C35E72" w:rsidRPr="00754DB9" w:rsidSect="0044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5F2D"/>
    <w:rsid w:val="00212C0A"/>
    <w:rsid w:val="004416A6"/>
    <w:rsid w:val="00675F2D"/>
    <w:rsid w:val="006961A6"/>
    <w:rsid w:val="00754DB9"/>
    <w:rsid w:val="00897433"/>
    <w:rsid w:val="009C44D1"/>
    <w:rsid w:val="00C35E72"/>
    <w:rsid w:val="00E2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Леутина</cp:lastModifiedBy>
  <cp:revision>2</cp:revision>
  <dcterms:created xsi:type="dcterms:W3CDTF">2020-12-30T07:49:00Z</dcterms:created>
  <dcterms:modified xsi:type="dcterms:W3CDTF">2020-12-30T07:49:00Z</dcterms:modified>
</cp:coreProperties>
</file>