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DE3CF4" w:rsidP="00FA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восстановить родительские права?</w:t>
      </w:r>
    </w:p>
    <w:bookmarkEnd w:id="0"/>
    <w:p w:rsidR="009C6ED8" w:rsidRPr="00DA728F" w:rsidRDefault="009C6ED8" w:rsidP="00DA7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CF4" w:rsidRDefault="00FA7EA3" w:rsidP="00DE3CF4">
      <w:pPr>
        <w:shd w:val="clear" w:color="auto" w:fill="FFFFFF"/>
        <w:spacing w:before="150" w:after="0" w:line="240" w:lineRule="auto"/>
        <w:ind w:firstLine="709"/>
        <w:contextualSpacing/>
        <w:jc w:val="both"/>
        <w:rPr>
          <w:rFonts w:ascii="Verdana" w:hAnsi="Verdana" w:cs="Arial"/>
          <w:color w:val="000000"/>
        </w:rPr>
      </w:pPr>
      <w:r w:rsidRPr="00DA728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5AAA64" wp14:editId="4547783F">
            <wp:simplePos x="0" y="0"/>
            <wp:positionH relativeFrom="column">
              <wp:posOffset>-27940</wp:posOffset>
            </wp:positionH>
            <wp:positionV relativeFrom="paragraph">
              <wp:posOffset>163195</wp:posOffset>
            </wp:positionV>
            <wp:extent cx="244284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92" y="21388"/>
                <wp:lineTo x="21392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CF4" w:rsidRPr="00DE3CF4" w:rsidRDefault="00DE3CF4" w:rsidP="00DE3CF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CF4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 в родительских </w:t>
      </w:r>
      <w:proofErr w:type="gramStart"/>
      <w:r w:rsidRPr="00DE3CF4">
        <w:rPr>
          <w:rFonts w:ascii="Times New Roman" w:hAnsi="Times New Roman" w:cs="Times New Roman"/>
          <w:color w:val="000000"/>
          <w:sz w:val="28"/>
          <w:szCs w:val="28"/>
        </w:rPr>
        <w:t>правах</w:t>
      </w:r>
      <w:proofErr w:type="gramEnd"/>
      <w:r w:rsidRPr="00DE3CF4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допускается, если родители изменили свое поведение, образ жизни, отношение к воспитанию ребенка</w:t>
      </w:r>
      <w:r w:rsidRPr="00DE3CF4">
        <w:rPr>
          <w:rFonts w:ascii="Times New Roman" w:hAnsi="Times New Roman" w:cs="Times New Roman"/>
          <w:sz w:val="28"/>
          <w:szCs w:val="28"/>
        </w:rPr>
        <w:t xml:space="preserve"> </w:t>
      </w:r>
      <w:r w:rsidRPr="00DE3C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разъясняет Нефтегорский межрайонный прокурор </w:t>
      </w:r>
      <w:r w:rsidRPr="00DE3C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Pr="00DE3C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E3CF4" w:rsidRPr="00DE3CF4" w:rsidRDefault="00DE3CF4" w:rsidP="00DE3C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CF4">
        <w:rPr>
          <w:color w:val="000000"/>
          <w:sz w:val="28"/>
          <w:szCs w:val="28"/>
        </w:rPr>
        <w:t>Исковое заявление о восстановлении в родительских правах подается в районный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 (п. 4 ч. 1 ст. 23, ст. ст. 24, 28 ГПК РФ).</w:t>
      </w:r>
    </w:p>
    <w:p w:rsidR="00DE3CF4" w:rsidRPr="00DE3CF4" w:rsidRDefault="00DE3CF4" w:rsidP="00DE3C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CF4">
        <w:rPr>
          <w:color w:val="000000"/>
          <w:sz w:val="28"/>
          <w:szCs w:val="28"/>
        </w:rPr>
        <w:t xml:space="preserve">Восстановление в родительских </w:t>
      </w:r>
      <w:proofErr w:type="gramStart"/>
      <w:r w:rsidRPr="00DE3CF4">
        <w:rPr>
          <w:color w:val="000000"/>
          <w:sz w:val="28"/>
          <w:szCs w:val="28"/>
        </w:rPr>
        <w:t>правах</w:t>
      </w:r>
      <w:proofErr w:type="gramEnd"/>
      <w:r w:rsidRPr="00DE3CF4">
        <w:rPr>
          <w:color w:val="000000"/>
          <w:sz w:val="28"/>
          <w:szCs w:val="28"/>
        </w:rPr>
        <w:t xml:space="preserve"> напрямую связано не только с изменением поведения, образа жизни, отношения к воспитанию ребенка, но и с оценкой всего происходящего самим несовершеннолетним. Восстановиться в родительских </w:t>
      </w:r>
      <w:proofErr w:type="gramStart"/>
      <w:r w:rsidRPr="00DE3CF4">
        <w:rPr>
          <w:color w:val="000000"/>
          <w:sz w:val="28"/>
          <w:szCs w:val="28"/>
        </w:rPr>
        <w:t>правах</w:t>
      </w:r>
      <w:proofErr w:type="gramEnd"/>
      <w:r w:rsidRPr="00DE3CF4">
        <w:rPr>
          <w:color w:val="000000"/>
          <w:sz w:val="28"/>
          <w:szCs w:val="28"/>
        </w:rPr>
        <w:t xml:space="preserve"> в отношении ребенка, достигшего возраста десяти лет, можно только с его согласия. И если, по мнению суда, оценивающего все доказательства по делу, в том числе мнение ребенка, восстановление в родительских правах не в интересах последнего, суд вправе отказать в иске о восстановлении в родительских правах.</w:t>
      </w:r>
    </w:p>
    <w:p w:rsidR="00DE3CF4" w:rsidRPr="00DE3CF4" w:rsidRDefault="00DE3CF4" w:rsidP="00DE3C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CF4">
        <w:rPr>
          <w:color w:val="000000"/>
          <w:sz w:val="28"/>
          <w:szCs w:val="28"/>
        </w:rPr>
        <w:t xml:space="preserve">Кроме того, восстановиться в родительских правах невозможно, если ребенка </w:t>
      </w:r>
      <w:proofErr w:type="gramStart"/>
      <w:r w:rsidRPr="00DE3CF4">
        <w:rPr>
          <w:color w:val="000000"/>
          <w:sz w:val="28"/>
          <w:szCs w:val="28"/>
        </w:rPr>
        <w:t>усыновили</w:t>
      </w:r>
      <w:proofErr w:type="gramEnd"/>
      <w:r w:rsidRPr="00DE3CF4">
        <w:rPr>
          <w:color w:val="000000"/>
          <w:sz w:val="28"/>
          <w:szCs w:val="28"/>
        </w:rPr>
        <w:t xml:space="preserve"> и усыновление не отменено (п. 4 ст. 72 СК РФ).</w:t>
      </w:r>
    </w:p>
    <w:p w:rsidR="00DE3CF4" w:rsidRPr="00DE3CF4" w:rsidRDefault="00DE3CF4" w:rsidP="00DE3C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CF4">
        <w:rPr>
          <w:color w:val="000000"/>
          <w:sz w:val="28"/>
          <w:szCs w:val="28"/>
        </w:rPr>
        <w:t>Одновременно с заявлением родителей  о восстановлении в родительских правах целесообразно заявить требование о возврате ребенка родителям. Однако</w:t>
      </w:r>
      <w:proofErr w:type="gramStart"/>
      <w:r w:rsidRPr="00DE3CF4">
        <w:rPr>
          <w:color w:val="000000"/>
          <w:sz w:val="28"/>
          <w:szCs w:val="28"/>
        </w:rPr>
        <w:t>,</w:t>
      </w:r>
      <w:proofErr w:type="gramEnd"/>
      <w:r w:rsidRPr="00DE3CF4">
        <w:rPr>
          <w:color w:val="000000"/>
          <w:sz w:val="28"/>
          <w:szCs w:val="28"/>
        </w:rPr>
        <w:t xml:space="preserve"> если суд придет к выводу о том, что возвращение ребенка родителям (одному из них)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 (п. 3 ст. 72 СК РФ; п. 25 Постановления Пленума Верховного Суда РФ от 14.11.2017 № 44).</w:t>
      </w:r>
    </w:p>
    <w:p w:rsidR="00FA7EA3" w:rsidRDefault="00FA7EA3" w:rsidP="00FA7EA3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EA3" w:rsidRPr="00FA7EA3" w:rsidRDefault="00DE3CF4" w:rsidP="00FA7EA3">
      <w:pPr>
        <w:shd w:val="clear" w:color="auto" w:fill="FFFFFF"/>
        <w:spacing w:before="150" w:after="150" w:line="25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24</w:t>
      </w:r>
      <w:r w:rsidR="00DA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.12.</w:t>
      </w:r>
      <w:r w:rsidR="00FA7EA3" w:rsidRPr="00FA7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2019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504F79"/>
    <w:rsid w:val="005C59D5"/>
    <w:rsid w:val="007D2F3C"/>
    <w:rsid w:val="00826E3A"/>
    <w:rsid w:val="009C6ED8"/>
    <w:rsid w:val="00AA7DB2"/>
    <w:rsid w:val="00D556C0"/>
    <w:rsid w:val="00DA728F"/>
    <w:rsid w:val="00DE3CF4"/>
    <w:rsid w:val="00E417CF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11</cp:revision>
  <dcterms:created xsi:type="dcterms:W3CDTF">2019-01-11T05:52:00Z</dcterms:created>
  <dcterms:modified xsi:type="dcterms:W3CDTF">2019-12-24T07:00:00Z</dcterms:modified>
</cp:coreProperties>
</file>