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E17" w:rsidRDefault="00147E17" w:rsidP="00147E17">
      <w:pPr>
        <w:pStyle w:val="a3"/>
        <w:jc w:val="right"/>
      </w:pPr>
      <w:r>
        <w:t>проект</w:t>
      </w:r>
    </w:p>
    <w:p w:rsidR="00147E17" w:rsidRDefault="00147E17" w:rsidP="00147E17">
      <w:pPr>
        <w:pStyle w:val="a3"/>
        <w:jc w:val="center"/>
      </w:pPr>
      <w:r>
        <w:t>РОССИЙСКАЯ ФЕДЕРАЦИЯ</w:t>
      </w:r>
    </w:p>
    <w:p w:rsidR="00147E17" w:rsidRDefault="00147E17" w:rsidP="00147E17">
      <w:pPr>
        <w:pStyle w:val="a3"/>
        <w:jc w:val="center"/>
      </w:pPr>
      <w:r>
        <w:t>САМАРСКАЯ ОБЛАСТЬ</w:t>
      </w:r>
    </w:p>
    <w:p w:rsidR="00147E17" w:rsidRDefault="00147E17" w:rsidP="00147E17">
      <w:pPr>
        <w:pStyle w:val="a3"/>
        <w:jc w:val="center"/>
      </w:pPr>
      <w:r>
        <w:t>МУНИЦИПАЛЬНЫЙ РАЙОН НЕФТЕГОРСКИЙ</w:t>
      </w:r>
    </w:p>
    <w:p w:rsidR="00147E17" w:rsidRDefault="00147E17" w:rsidP="00147E17">
      <w:pPr>
        <w:pStyle w:val="a3"/>
        <w:jc w:val="center"/>
      </w:pPr>
      <w:r>
        <w:t>СОБРАНИЕ ПРЕДСТАВИТЕЛЕЙ</w:t>
      </w:r>
    </w:p>
    <w:p w:rsidR="00147E17" w:rsidRDefault="00147E17" w:rsidP="00147E17">
      <w:pPr>
        <w:pStyle w:val="a3"/>
        <w:jc w:val="center"/>
      </w:pPr>
      <w:r>
        <w:t>СЕЛЬСКОГО ПОСЕЛЕНИЯ УТЕВКА</w:t>
      </w:r>
    </w:p>
    <w:p w:rsidR="00147E17" w:rsidRDefault="00147E17" w:rsidP="00147E17">
      <w:pPr>
        <w:pStyle w:val="a3"/>
        <w:jc w:val="center"/>
      </w:pPr>
      <w:r>
        <w:t>ВТОРОГО СОЗЫВА</w:t>
      </w:r>
    </w:p>
    <w:p w:rsidR="00147E17" w:rsidRDefault="00147E17" w:rsidP="00147E17">
      <w:pPr>
        <w:pStyle w:val="a3"/>
        <w:jc w:val="center"/>
      </w:pPr>
      <w:r>
        <w:t>Р Е Ш Е Н И Е</w:t>
      </w:r>
    </w:p>
    <w:p w:rsidR="00147E17" w:rsidRDefault="00147E17" w:rsidP="00147E17">
      <w:pPr>
        <w:pStyle w:val="a3"/>
        <w:jc w:val="center"/>
      </w:pPr>
      <w:r>
        <w:t>от             №</w:t>
      </w:r>
    </w:p>
    <w:p w:rsidR="00147E17" w:rsidRDefault="00147E17" w:rsidP="00147E17">
      <w:pPr>
        <w:pStyle w:val="a3"/>
        <w:jc w:val="center"/>
      </w:pPr>
      <w:bookmarkStart w:id="0" w:name="_GoBack"/>
      <w:r>
        <w:t xml:space="preserve">О внесении изменений и дополнений в Устав сельского поселения Утевка муниципального района </w:t>
      </w:r>
      <w:proofErr w:type="spellStart"/>
      <w:r>
        <w:t>Нефтегорский</w:t>
      </w:r>
      <w:proofErr w:type="spellEnd"/>
      <w:r>
        <w:t xml:space="preserve"> Самарской области</w:t>
      </w:r>
    </w:p>
    <w:bookmarkEnd w:id="0"/>
    <w:p w:rsidR="00147E17" w:rsidRDefault="00147E17" w:rsidP="00147E17">
      <w:pPr>
        <w:pStyle w:val="a3"/>
        <w:jc w:val="both"/>
      </w:pPr>
      <w:r>
        <w:t xml:space="preserve">Рассмотрев вопрос о внесении изменений и дополнений в Устав сельского поселения Утевка в соответствии со ст.44 Федерального закона «Об общих принципах организации местного самоуправления в Российской Федерации» от 06.10.2003г. № 131;ФЗ, Законом Самарской области от 03.10.2014г. № 86 ;  ГД и по результатам проведения публичных слушаний на территории сельского поселения Утевка муниципального района </w:t>
      </w:r>
      <w:proofErr w:type="spellStart"/>
      <w:r>
        <w:t>Нефтегорский</w:t>
      </w:r>
      <w:proofErr w:type="spellEnd"/>
      <w:r>
        <w:t xml:space="preserve"> Самарской области по вопросу изменения и дополнения в Устав сельского поселения Утевка в целях приведения в соответствии с действующим законодательством, Собрание представителей сельского поселения Утевка</w:t>
      </w:r>
    </w:p>
    <w:p w:rsidR="00147E17" w:rsidRDefault="00147E17" w:rsidP="00147E17">
      <w:pPr>
        <w:pStyle w:val="a3"/>
        <w:jc w:val="both"/>
      </w:pPr>
      <w:r>
        <w:t>РЕШИЛО:</w:t>
      </w:r>
    </w:p>
    <w:p w:rsidR="00147E17" w:rsidRDefault="00147E17" w:rsidP="00147E17">
      <w:pPr>
        <w:pStyle w:val="a3"/>
        <w:jc w:val="both"/>
      </w:pPr>
      <w:r>
        <w:t xml:space="preserve">1. Внести в Устав сельского поселения Утевка муниципального района </w:t>
      </w:r>
      <w:proofErr w:type="spellStart"/>
      <w:r>
        <w:t>Нефтегорский</w:t>
      </w:r>
      <w:proofErr w:type="spellEnd"/>
      <w:r>
        <w:t xml:space="preserve"> Самарской области следующие изменения и дополнения:</w:t>
      </w:r>
    </w:p>
    <w:p w:rsidR="00147E17" w:rsidRDefault="00147E17" w:rsidP="00147E17">
      <w:pPr>
        <w:pStyle w:val="a3"/>
        <w:jc w:val="both"/>
      </w:pPr>
      <w:r>
        <w:t>В статью 7:</w:t>
      </w:r>
    </w:p>
    <w:p w:rsidR="00147E17" w:rsidRDefault="00147E17" w:rsidP="00147E17">
      <w:pPr>
        <w:pStyle w:val="a3"/>
        <w:jc w:val="both"/>
      </w:pPr>
      <w:r>
        <w:t>В пункте 9 части 1 статьи 7 после слов «архитектурных форм);» добавить слова «, а также использования, охраны, защиты, воспроизводства лесов особо охраняемых природных территорий, расположенных в границах населенного пункта поселения;»;</w:t>
      </w:r>
    </w:p>
    <w:p w:rsidR="00147E17" w:rsidRDefault="00147E17" w:rsidP="00147E17">
      <w:pPr>
        <w:pStyle w:val="a3"/>
        <w:jc w:val="both"/>
      </w:pPr>
      <w:r>
        <w:t>В часть 1 статьи 7 добавить пункты 14 – 38 следующего содержания:</w:t>
      </w:r>
    </w:p>
    <w:p w:rsidR="00147E17" w:rsidRDefault="00147E17" w:rsidP="00147E17">
      <w:pPr>
        <w:pStyle w:val="a3"/>
        <w:jc w:val="both"/>
      </w:pPr>
      <w:r>
        <w:t xml:space="preserve">«14) организация в границах поселения </w:t>
      </w:r>
      <w:proofErr w:type="spellStart"/>
      <w:proofErr w:type="gramStart"/>
      <w:r>
        <w:t>электро</w:t>
      </w:r>
      <w:proofErr w:type="spellEnd"/>
      <w:r>
        <w:t>;,</w:t>
      </w:r>
      <w:proofErr w:type="gramEnd"/>
      <w:r>
        <w:t xml:space="preserve"> тепло;, </w:t>
      </w:r>
      <w:proofErr w:type="spellStart"/>
      <w:r>
        <w:t>газо</w:t>
      </w:r>
      <w:proofErr w:type="spellEnd"/>
      <w:r>
        <w:t>;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47E17" w:rsidRDefault="00147E17" w:rsidP="00147E17">
      <w:pPr>
        <w:pStyle w:val="a3"/>
        <w:jc w:val="both"/>
      </w:pPr>
      <w:r>
        <w:t xml:space="preserve">15)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4" w:history="1">
        <w:proofErr w:type="spellStart"/>
        <w:r>
          <w:rPr>
            <w:rStyle w:val="a4"/>
          </w:rPr>
          <w:t>законодательством</w:t>
        </w:r>
      </w:hyperlink>
      <w:r>
        <w:t>Российской</w:t>
      </w:r>
      <w:proofErr w:type="spellEnd"/>
      <w:r>
        <w:t xml:space="preserve"> Федерации;</w:t>
      </w:r>
    </w:p>
    <w:p w:rsidR="00147E17" w:rsidRDefault="00147E17" w:rsidP="00147E17">
      <w:pPr>
        <w:pStyle w:val="a3"/>
        <w:jc w:val="both"/>
      </w:pPr>
      <w:r>
        <w:t xml:space="preserve">16)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</w:t>
      </w:r>
      <w:r>
        <w:lastRenderedPageBreak/>
        <w:t xml:space="preserve">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" w:history="1">
        <w:r>
          <w:rPr>
            <w:rStyle w:val="a4"/>
          </w:rPr>
          <w:t>законодательством</w:t>
        </w:r>
      </w:hyperlink>
      <w:r>
        <w:t>;</w:t>
      </w:r>
    </w:p>
    <w:p w:rsidR="00147E17" w:rsidRDefault="00147E17" w:rsidP="00147E17">
      <w:pPr>
        <w:pStyle w:val="a3"/>
        <w:jc w:val="both"/>
      </w:pPr>
      <w:r>
        <w:t>17)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147E17" w:rsidRDefault="00147E17" w:rsidP="00147E17">
      <w:pPr>
        <w:pStyle w:val="a3"/>
        <w:jc w:val="both"/>
      </w:pPr>
      <w:r>
        <w:t>18)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147E17" w:rsidRDefault="00147E17" w:rsidP="00147E17">
      <w:pPr>
        <w:pStyle w:val="a3"/>
        <w:jc w:val="both"/>
      </w:pPr>
      <w:r>
        <w:t>19)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147E17" w:rsidRDefault="00147E17" w:rsidP="00147E17">
      <w:pPr>
        <w:pStyle w:val="a3"/>
        <w:jc w:val="both"/>
      </w:pPr>
      <w:r>
        <w:t>20) участие в предупреждении и ликвидации последствий чрезвычайных ситуаций в границах поселения;</w:t>
      </w:r>
    </w:p>
    <w:p w:rsidR="00147E17" w:rsidRDefault="00147E17" w:rsidP="00147E17">
      <w:pPr>
        <w:pStyle w:val="a3"/>
        <w:jc w:val="both"/>
      </w:pPr>
      <w:r>
        <w:t>21)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47E17" w:rsidRDefault="00147E17" w:rsidP="00147E17">
      <w:pPr>
        <w:pStyle w:val="a3"/>
        <w:jc w:val="both"/>
      </w:pPr>
      <w:r>
        <w:t>22)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147E17" w:rsidRDefault="00147E17" w:rsidP="00147E17">
      <w:pPr>
        <w:pStyle w:val="a3"/>
        <w:jc w:val="both"/>
      </w:pPr>
      <w:r>
        <w:t>23)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147E17" w:rsidRDefault="00147E17" w:rsidP="00147E17">
      <w:pPr>
        <w:pStyle w:val="a3"/>
        <w:jc w:val="both"/>
      </w:pPr>
      <w:r>
        <w:t>24)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47E17" w:rsidRDefault="00147E17" w:rsidP="00147E17">
      <w:pPr>
        <w:pStyle w:val="a3"/>
        <w:jc w:val="both"/>
      </w:pPr>
      <w:r>
        <w:t>25) организация сбора и вывоза бытовых отходов и мусора;</w:t>
      </w:r>
    </w:p>
    <w:p w:rsidR="00147E17" w:rsidRDefault="00147E17" w:rsidP="00147E17">
      <w:pPr>
        <w:pStyle w:val="a3"/>
        <w:jc w:val="both"/>
      </w:pPr>
      <w:r>
        <w:t xml:space="preserve">26)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proofErr w:type="spellStart"/>
        <w:r>
          <w:rPr>
            <w:rStyle w:val="a4"/>
          </w:rPr>
          <w:t>кодексом</w:t>
        </w:r>
      </w:hyperlink>
      <w:r>
        <w:t>Российской</w:t>
      </w:r>
      <w:proofErr w:type="spellEnd"/>
      <w:r>
        <w:t xml:space="preserve">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</w:r>
      <w:hyperlink r:id="rId7" w:history="1">
        <w:proofErr w:type="spellStart"/>
        <w:r>
          <w:rPr>
            <w:rStyle w:val="a4"/>
          </w:rPr>
          <w:t>кодексом</w:t>
        </w:r>
      </w:hyperlink>
      <w:r>
        <w:t>Российской</w:t>
      </w:r>
      <w:proofErr w:type="spellEnd"/>
      <w:r>
        <w:t xml:space="preserve"> Федерации, осмотров зданий, сооружений и выдача рекомендаций об устранении выявленных в ходе таких осмотров нарушений;</w:t>
      </w:r>
    </w:p>
    <w:p w:rsidR="00147E17" w:rsidRDefault="00147E17" w:rsidP="00147E17">
      <w:pPr>
        <w:pStyle w:val="a3"/>
        <w:jc w:val="both"/>
      </w:pPr>
      <w:r>
        <w:t>27) организация ритуальных услуг и содержание мест захоронения;</w:t>
      </w:r>
    </w:p>
    <w:p w:rsidR="00147E17" w:rsidRDefault="00147E17" w:rsidP="00147E17">
      <w:pPr>
        <w:pStyle w:val="a3"/>
        <w:jc w:val="both"/>
      </w:pPr>
      <w:r>
        <w:t>28)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147E17" w:rsidRDefault="00147E17" w:rsidP="00147E17">
      <w:pPr>
        <w:pStyle w:val="a3"/>
        <w:jc w:val="both"/>
      </w:pPr>
      <w:r>
        <w:t xml:space="preserve">29) создание, содержание и организация деятельности </w:t>
      </w:r>
      <w:proofErr w:type="spellStart"/>
      <w:proofErr w:type="gramStart"/>
      <w:r>
        <w:t>аварийно;спасательных</w:t>
      </w:r>
      <w:proofErr w:type="spellEnd"/>
      <w:proofErr w:type="gramEnd"/>
      <w:r>
        <w:t xml:space="preserve"> служб и (или) </w:t>
      </w:r>
      <w:proofErr w:type="spellStart"/>
      <w:r>
        <w:t>аварийно;спасательных</w:t>
      </w:r>
      <w:proofErr w:type="spellEnd"/>
      <w:r>
        <w:t xml:space="preserve"> формирований на территории поселения;</w:t>
      </w:r>
    </w:p>
    <w:p w:rsidR="00147E17" w:rsidRDefault="00147E17" w:rsidP="00147E17">
      <w:pPr>
        <w:pStyle w:val="a3"/>
        <w:jc w:val="both"/>
      </w:pPr>
      <w:r>
        <w:lastRenderedPageBreak/>
        <w:t>30) осуществление мероприятий по обеспечению безопасности людей на водных объектах, охране их жизни и здоровья;</w:t>
      </w:r>
    </w:p>
    <w:p w:rsidR="00147E17" w:rsidRDefault="00147E17" w:rsidP="00147E17">
      <w:pPr>
        <w:pStyle w:val="a3"/>
        <w:jc w:val="both"/>
      </w:pPr>
      <w:r>
        <w:t xml:space="preserve">31) создание, развитие и обеспечение охраны </w:t>
      </w:r>
      <w:proofErr w:type="spellStart"/>
      <w:proofErr w:type="gramStart"/>
      <w:r>
        <w:t>лечебно;оздоровительных</w:t>
      </w:r>
      <w:proofErr w:type="spellEnd"/>
      <w:proofErr w:type="gramEnd"/>
      <w:r>
        <w:t xml:space="preserve">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47E17" w:rsidRDefault="00147E17" w:rsidP="00147E17">
      <w:pPr>
        <w:pStyle w:val="a3"/>
        <w:jc w:val="both"/>
      </w:pPr>
      <w:r>
        <w:t xml:space="preserve">32) осуществление в пределах, установленных водным </w:t>
      </w:r>
      <w:hyperlink r:id="rId8" w:history="1">
        <w:proofErr w:type="spellStart"/>
        <w:r>
          <w:rPr>
            <w:rStyle w:val="a4"/>
          </w:rPr>
          <w:t>законодательством</w:t>
        </w:r>
      </w:hyperlink>
      <w:r>
        <w:t>Российской</w:t>
      </w:r>
      <w:proofErr w:type="spellEnd"/>
      <w:r>
        <w:t xml:space="preserve"> Федерации, полномочий собственника водных объектов, информирование населения об ограничениях их использования;</w:t>
      </w:r>
    </w:p>
    <w:p w:rsidR="00147E17" w:rsidRDefault="00147E17" w:rsidP="00147E17">
      <w:pPr>
        <w:pStyle w:val="a3"/>
        <w:jc w:val="both"/>
      </w:pPr>
      <w:r>
        <w:t>33) осуществление муниципального лесного контроля;</w:t>
      </w:r>
    </w:p>
    <w:p w:rsidR="00147E17" w:rsidRDefault="00147E17" w:rsidP="00147E17">
      <w:pPr>
        <w:pStyle w:val="a3"/>
        <w:jc w:val="both"/>
      </w:pPr>
      <w:r>
        <w:t>34)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47E17" w:rsidRDefault="00147E17" w:rsidP="00147E17">
      <w:pPr>
        <w:pStyle w:val="a3"/>
        <w:jc w:val="both"/>
      </w:pPr>
      <w:r>
        <w:t>35)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147E17" w:rsidRDefault="00147E17" w:rsidP="00147E17">
      <w:pPr>
        <w:pStyle w:val="a3"/>
        <w:jc w:val="both"/>
      </w:pPr>
      <w:r>
        <w:t xml:space="preserve">36) оказание поддержки социально ориентированным некоммерческим организациям в пределах полномочий, установленных </w:t>
      </w:r>
      <w:hyperlink r:id="rId9" w:history="1">
        <w:r>
          <w:rPr>
            <w:rStyle w:val="a4"/>
          </w:rPr>
          <w:t>статьями 31.1</w:t>
        </w:r>
      </w:hyperlink>
      <w:r>
        <w:t xml:space="preserve">и </w:t>
      </w:r>
      <w:hyperlink r:id="rId10" w:history="1">
        <w:r>
          <w:rPr>
            <w:rStyle w:val="a4"/>
          </w:rPr>
          <w:t>31.3</w:t>
        </w:r>
      </w:hyperlink>
      <w:r>
        <w:t>Федерального закона от 12 января 1996 года N 7;ФЗ "О некоммерческих организациях";</w:t>
      </w:r>
    </w:p>
    <w:p w:rsidR="00147E17" w:rsidRDefault="00147E17" w:rsidP="00147E17">
      <w:pPr>
        <w:pStyle w:val="a3"/>
        <w:jc w:val="both"/>
      </w:pPr>
      <w:r>
        <w:t xml:space="preserve"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1" w:history="1">
        <w:r>
          <w:rPr>
            <w:rStyle w:val="a4"/>
          </w:rPr>
          <w:t>законом</w:t>
        </w:r>
      </w:hyperlink>
      <w:r>
        <w:t>;</w:t>
      </w:r>
    </w:p>
    <w:p w:rsidR="00147E17" w:rsidRDefault="00147E17" w:rsidP="00147E17">
      <w:pPr>
        <w:pStyle w:val="a3"/>
        <w:jc w:val="both"/>
      </w:pPr>
      <w:r>
        <w:t>38) осуществление мер по противодействию коррупции в границах поселения.».</w:t>
      </w:r>
    </w:p>
    <w:p w:rsidR="00147E17" w:rsidRDefault="00147E17" w:rsidP="00147E17">
      <w:pPr>
        <w:pStyle w:val="a3"/>
        <w:jc w:val="both"/>
      </w:pPr>
      <w:r>
        <w:t>В статью 8:</w:t>
      </w:r>
    </w:p>
    <w:p w:rsidR="00147E17" w:rsidRDefault="00147E17" w:rsidP="00147E17">
      <w:pPr>
        <w:pStyle w:val="a3"/>
        <w:jc w:val="both"/>
      </w:pPr>
      <w:r>
        <w:t>В часть 1 статьи 8 добавить пункты 11 – 12 следующего содержания:</w:t>
      </w:r>
    </w:p>
    <w:p w:rsidR="00147E17" w:rsidRDefault="00147E17" w:rsidP="00147E17">
      <w:pPr>
        <w:pStyle w:val="a3"/>
        <w:jc w:val="both"/>
      </w:pPr>
      <w:r>
        <w:t>«11)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147E17" w:rsidRDefault="00147E17" w:rsidP="00147E17">
      <w:pPr>
        <w:pStyle w:val="a3"/>
        <w:jc w:val="both"/>
      </w:pPr>
      <w: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законодательством.»</w:t>
      </w:r>
    </w:p>
    <w:p w:rsidR="00147E17" w:rsidRDefault="00147E17" w:rsidP="00147E17">
      <w:pPr>
        <w:pStyle w:val="a3"/>
        <w:jc w:val="both"/>
      </w:pPr>
      <w:r>
        <w:t>В статью 91:</w:t>
      </w:r>
    </w:p>
    <w:p w:rsidR="00147E17" w:rsidRDefault="00147E17" w:rsidP="00147E17">
      <w:pPr>
        <w:pStyle w:val="a3"/>
        <w:jc w:val="both"/>
      </w:pPr>
      <w:r>
        <w:t>В пункт 4 статьи 91 добавить абзацы следующего содержания:</w:t>
      </w:r>
    </w:p>
    <w:p w:rsidR="00147E17" w:rsidRDefault="00147E17" w:rsidP="00147E17">
      <w:pPr>
        <w:pStyle w:val="a3"/>
        <w:jc w:val="both"/>
      </w:pPr>
      <w:r>
        <w:t>«Председатель Собрания представителей, в отношении которого Собранием представителей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147E17" w:rsidRDefault="00147E17" w:rsidP="00147E17">
      <w:pPr>
        <w:pStyle w:val="a3"/>
        <w:jc w:val="both"/>
      </w:pPr>
      <w:r>
        <w:t>Суд должен рассмотреть заявление и принять решение не позднее чем через 10 дней со дня подачи заявления.»</w:t>
      </w:r>
    </w:p>
    <w:p w:rsidR="00147E17" w:rsidRDefault="00147E17" w:rsidP="00147E17">
      <w:pPr>
        <w:pStyle w:val="a3"/>
        <w:jc w:val="both"/>
      </w:pPr>
      <w:r>
        <w:t>В часть 37 статьи 93:</w:t>
      </w:r>
    </w:p>
    <w:p w:rsidR="00147E17" w:rsidRDefault="00147E17" w:rsidP="00147E17">
      <w:pPr>
        <w:pStyle w:val="a3"/>
        <w:jc w:val="both"/>
      </w:pPr>
      <w:r>
        <w:t xml:space="preserve">пункт 4 </w:t>
      </w:r>
      <w:proofErr w:type="gramStart"/>
      <w:r>
        <w:t>абзаца  «</w:t>
      </w:r>
      <w:proofErr w:type="gramEnd"/>
      <w:r>
        <w:t>Статья 91» Принятие решения об удалении Главы поселения в отставку» дополнить подпунктами следующего содержания:</w:t>
      </w:r>
    </w:p>
    <w:p w:rsidR="00147E17" w:rsidRDefault="00147E17" w:rsidP="00147E17">
      <w:pPr>
        <w:pStyle w:val="a3"/>
        <w:jc w:val="both"/>
      </w:pPr>
      <w:r>
        <w:lastRenderedPageBreak/>
        <w:t>«4.1. Глава поселения, в отношении которого Собранием представителей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147E17" w:rsidRDefault="00147E17" w:rsidP="00147E17">
      <w:pPr>
        <w:pStyle w:val="a3"/>
        <w:jc w:val="both"/>
      </w:pPr>
      <w:r>
        <w:t>4.2. Суд должен рассмотреть заявление и принять решение не позднее чем через 10 дней со дня подачи заявления.»</w:t>
      </w:r>
    </w:p>
    <w:p w:rsidR="00147E17" w:rsidRDefault="00147E17" w:rsidP="00147E17">
      <w:pPr>
        <w:pStyle w:val="a3"/>
        <w:jc w:val="both"/>
      </w:pPr>
      <w:r>
        <w:t xml:space="preserve">2.  Опубликовать настоящее </w:t>
      </w:r>
      <w:proofErr w:type="gramStart"/>
      <w:r>
        <w:t>решение  в</w:t>
      </w:r>
      <w:proofErr w:type="gramEnd"/>
      <w:r>
        <w:t>  газете «</w:t>
      </w:r>
      <w:proofErr w:type="spellStart"/>
      <w:r>
        <w:t>Утевочка</w:t>
      </w:r>
      <w:proofErr w:type="spellEnd"/>
      <w:r>
        <w:t>».</w:t>
      </w:r>
    </w:p>
    <w:p w:rsidR="00147E17" w:rsidRDefault="00147E17" w:rsidP="00147E17">
      <w:pPr>
        <w:pStyle w:val="a3"/>
        <w:jc w:val="both"/>
      </w:pPr>
      <w:r>
        <w:t xml:space="preserve">3. Поручить Главе сельского поселения </w:t>
      </w:r>
      <w:proofErr w:type="gramStart"/>
      <w:r>
        <w:t>Утевка  муниципального</w:t>
      </w:r>
      <w:proofErr w:type="gramEnd"/>
      <w:r>
        <w:t xml:space="preserve"> района </w:t>
      </w:r>
      <w:proofErr w:type="spellStart"/>
      <w:r>
        <w:t>Нефтегорский</w:t>
      </w:r>
      <w:proofErr w:type="spellEnd"/>
      <w: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147E17" w:rsidRDefault="00147E17" w:rsidP="00147E17">
      <w:pPr>
        <w:pStyle w:val="a3"/>
        <w:jc w:val="both"/>
      </w:pPr>
      <w:r>
        <w:t xml:space="preserve">4. После государственной регистрации настоящего решения осуществить его официальное </w:t>
      </w:r>
      <w:proofErr w:type="gramStart"/>
      <w:r>
        <w:t>опубликование  в</w:t>
      </w:r>
      <w:proofErr w:type="gramEnd"/>
      <w:r>
        <w:t xml:space="preserve"> газете «</w:t>
      </w:r>
      <w:proofErr w:type="spellStart"/>
      <w:r>
        <w:t>Утевочка</w:t>
      </w:r>
      <w:proofErr w:type="spellEnd"/>
      <w:r>
        <w:t>».</w:t>
      </w:r>
    </w:p>
    <w:p w:rsidR="00147E17" w:rsidRDefault="00147E17" w:rsidP="00147E17">
      <w:pPr>
        <w:pStyle w:val="a3"/>
        <w:jc w:val="both"/>
      </w:pPr>
      <w:r>
        <w:t>5. Настоящее решение вступает в силу по истечении 10 (десяти) дней со дня его официального опубликования.</w:t>
      </w:r>
    </w:p>
    <w:p w:rsidR="00147E17" w:rsidRDefault="00147E17" w:rsidP="00147E17">
      <w:pPr>
        <w:pStyle w:val="a3"/>
      </w:pPr>
      <w:r>
        <w:t>Глава</w:t>
      </w:r>
    </w:p>
    <w:p w:rsidR="00147E17" w:rsidRDefault="00147E17" w:rsidP="00147E17">
      <w:pPr>
        <w:pStyle w:val="a3"/>
      </w:pPr>
      <w:r>
        <w:t>сельского поселения</w:t>
      </w:r>
      <w:r>
        <w:t xml:space="preserve"> </w:t>
      </w:r>
      <w:r>
        <w:t xml:space="preserve">Утевка                                                                               А.А. </w:t>
      </w:r>
      <w:proofErr w:type="spellStart"/>
      <w:r>
        <w:t>Любаев</w:t>
      </w:r>
      <w:proofErr w:type="spellEnd"/>
    </w:p>
    <w:p w:rsidR="00FE7484" w:rsidRDefault="00FE7484"/>
    <w:sectPr w:rsidR="00FE7484" w:rsidSect="00147E17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4A"/>
    <w:rsid w:val="00147E17"/>
    <w:rsid w:val="00933A4A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030E"/>
  <w15:chartTrackingRefBased/>
  <w15:docId w15:val="{3A181CF6-799E-46B1-83A7-3AC9ADE9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7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471A1C4C24D0A75947BF77BA34A45FC9ED64BF60590F86061A269097FA64F36B7C2020DA1E07ElBmB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0471A1C4C24D0A75947BF77BA34A45FC9ED74AF70F90F86061A26909l7mF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0471A1C4C24D0A75947BF77BA34A45FC9ED74AF70F90F86061A269097FA64F36B7C2000DlAm7H" TargetMode="External"/><Relationship Id="rId11" Type="http://schemas.openxmlformats.org/officeDocument/2006/relationships/hyperlink" Target="consultantplus://offline/ref=DB0471A1C4C24D0A75947BF77BA34A45FC9DD44BF60B90F86061A269097FA64F36B7C2020DA1E27FlBm3H" TargetMode="External"/><Relationship Id="rId5" Type="http://schemas.openxmlformats.org/officeDocument/2006/relationships/hyperlink" Target="consultantplus://offline/ref=DB0471A1C4C24D0A75947BF77BA34A45FC9ED442FB0B90F86061A269097FA64F36B7C201l0mFH" TargetMode="External"/><Relationship Id="rId10" Type="http://schemas.openxmlformats.org/officeDocument/2006/relationships/hyperlink" Target="consultantplus://offline/ref=DB0471A1C4C24D0A75947BF77BA34A45FC9ED442FC0D90F86061A269097FA64F36B7C2020AlAm2H" TargetMode="External"/><Relationship Id="rId4" Type="http://schemas.openxmlformats.org/officeDocument/2006/relationships/hyperlink" Target="consultantplus://offline/ref=DB0471A1C4C24D0A75947BF77BA34A45FC9ED146FA0490F86061A269097FA64F36B7C2020DA1E371lBm2H" TargetMode="External"/><Relationship Id="rId9" Type="http://schemas.openxmlformats.org/officeDocument/2006/relationships/hyperlink" Target="consultantplus://offline/ref=DB0471A1C4C24D0A75947BF77BA34A45FC9ED442FC0D90F86061A269097FA64F36B7C2020ElAm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1510</Words>
  <Characters>8609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Мерзляков</dc:creator>
  <cp:keywords/>
  <dc:description/>
  <cp:lastModifiedBy>Руслан Мерзляков</cp:lastModifiedBy>
  <cp:revision>3</cp:revision>
  <dcterms:created xsi:type="dcterms:W3CDTF">2019-12-26T06:34:00Z</dcterms:created>
  <dcterms:modified xsi:type="dcterms:W3CDTF">2019-12-26T06:35:00Z</dcterms:modified>
</cp:coreProperties>
</file>