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28" w:rsidRPr="00AC0F28" w:rsidRDefault="00AC0F28" w:rsidP="00AC0F28">
      <w:pPr>
        <w:ind w:right="-2"/>
        <w:jc w:val="both"/>
        <w:rPr>
          <w:b/>
          <w:sz w:val="28"/>
          <w:szCs w:val="28"/>
        </w:rPr>
      </w:pPr>
      <w:bookmarkStart w:id="0" w:name="_GoBack"/>
      <w:r w:rsidRPr="009C6ED8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770890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AC0F28">
        <w:rPr>
          <w:b/>
          <w:sz w:val="28"/>
          <w:szCs w:val="28"/>
        </w:rPr>
        <w:t>Нефтегорской межрайонной прокуратурой совместно с Государственной жилищной инспекцией Самарской области проведена проверка исполнения законодательства в сфере обращения с твердыми комму</w:t>
      </w:r>
      <w:r>
        <w:rPr>
          <w:b/>
          <w:sz w:val="28"/>
          <w:szCs w:val="28"/>
        </w:rPr>
        <w:t xml:space="preserve">нальными отходами </w:t>
      </w:r>
      <w:r>
        <w:rPr>
          <w:bCs/>
          <w:color w:val="000000" w:themeColor="text1"/>
          <w:sz w:val="28"/>
          <w:szCs w:val="28"/>
        </w:rPr>
        <w:t xml:space="preserve">– комментирует ситуацию Нефтегорский межрайонный прокурор </w:t>
      </w:r>
      <w:r w:rsidRPr="009C6ED8">
        <w:rPr>
          <w:b/>
          <w:bCs/>
          <w:color w:val="000000" w:themeColor="text1"/>
          <w:sz w:val="28"/>
          <w:szCs w:val="28"/>
        </w:rPr>
        <w:t>Алексей Журавлев</w:t>
      </w:r>
      <w:r>
        <w:rPr>
          <w:bCs/>
          <w:color w:val="000000" w:themeColor="text1"/>
          <w:sz w:val="28"/>
          <w:szCs w:val="28"/>
        </w:rPr>
        <w:t>.</w:t>
      </w:r>
    </w:p>
    <w:p w:rsidR="00AC0F28" w:rsidRDefault="00AC0F28" w:rsidP="00AC0F2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поднадзорной территории расположены 3 управляющие компании: ООО «Управляющая компания «Базис», ООО «Новые технологии», МУП «Уютный дом».</w:t>
      </w:r>
    </w:p>
    <w:p w:rsidR="00AC0F28" w:rsidRDefault="00AC0F28" w:rsidP="00AC0F2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 прокуратурой проанализированы платежные квитанции управляющих компаний в период на предмет выставления ими платы за обращение с ТКО с 01.01.2019.</w:t>
      </w:r>
    </w:p>
    <w:p w:rsidR="00AC0F28" w:rsidRDefault="00AC0F28" w:rsidP="00AC0F2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Факты взимания управляющими компаниями платы за обращение с ТКО отсутствуют.</w:t>
      </w:r>
    </w:p>
    <w:p w:rsidR="00AC0F28" w:rsidRDefault="00AC0F28" w:rsidP="00AC0F2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и обращения по вопросу взимания двойного начисления оплаты за обращение с ТКО в межрайонную прокуратуру не поступали.</w:t>
      </w:r>
    </w:p>
    <w:p w:rsidR="00AC0F28" w:rsidRDefault="00AC0F28" w:rsidP="00AC0F28">
      <w:pPr>
        <w:ind w:right="-2" w:firstLine="709"/>
        <w:jc w:val="both"/>
        <w:rPr>
          <w:sz w:val="28"/>
          <w:szCs w:val="28"/>
        </w:rPr>
      </w:pPr>
    </w:p>
    <w:p w:rsidR="00AC0F28" w:rsidRPr="00AC0F28" w:rsidRDefault="00AC0F28" w:rsidP="00AC0F28">
      <w:pPr>
        <w:spacing w:line="240" w:lineRule="exact"/>
        <w:jc w:val="right"/>
        <w:rPr>
          <w:b/>
          <w:i/>
          <w:sz w:val="28"/>
          <w:szCs w:val="28"/>
        </w:rPr>
      </w:pPr>
      <w:r w:rsidRPr="00AC0F28">
        <w:rPr>
          <w:b/>
          <w:i/>
          <w:sz w:val="28"/>
          <w:szCs w:val="28"/>
        </w:rPr>
        <w:t>09.04.2019</w:t>
      </w:r>
    </w:p>
    <w:p w:rsidR="00AC0F28" w:rsidRDefault="00AC0F28" w:rsidP="00AC0F28">
      <w:pPr>
        <w:ind w:right="-2" w:firstLine="709"/>
        <w:jc w:val="both"/>
        <w:rPr>
          <w:sz w:val="28"/>
          <w:szCs w:val="28"/>
        </w:rPr>
      </w:pPr>
    </w:p>
    <w:p w:rsidR="00AC0F28" w:rsidRDefault="00AC0F28" w:rsidP="00AC0F28">
      <w:pPr>
        <w:ind w:right="-2" w:firstLine="709"/>
        <w:jc w:val="both"/>
        <w:rPr>
          <w:sz w:val="28"/>
          <w:szCs w:val="28"/>
        </w:rPr>
      </w:pPr>
    </w:p>
    <w:p w:rsidR="00AC0F28" w:rsidRDefault="00AC0F28" w:rsidP="00AC0F28">
      <w:pPr>
        <w:ind w:right="-2" w:firstLine="709"/>
        <w:jc w:val="both"/>
        <w:rPr>
          <w:sz w:val="28"/>
          <w:szCs w:val="28"/>
        </w:rPr>
      </w:pPr>
    </w:p>
    <w:p w:rsidR="00AC0F28" w:rsidRDefault="00AC0F28" w:rsidP="00AC0F28">
      <w:pPr>
        <w:ind w:right="-2" w:firstLine="709"/>
        <w:jc w:val="both"/>
        <w:rPr>
          <w:sz w:val="28"/>
          <w:szCs w:val="28"/>
        </w:rPr>
      </w:pPr>
    </w:p>
    <w:p w:rsidR="00811CF2" w:rsidRPr="00AC0F28" w:rsidRDefault="00811CF2">
      <w:pPr>
        <w:rPr>
          <w:sz w:val="28"/>
          <w:szCs w:val="28"/>
        </w:rPr>
      </w:pPr>
    </w:p>
    <w:sectPr w:rsidR="00811CF2" w:rsidRPr="00AC0F28" w:rsidSect="0086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45A"/>
    <w:rsid w:val="00785161"/>
    <w:rsid w:val="00811CF2"/>
    <w:rsid w:val="0086162B"/>
    <w:rsid w:val="00AC0F28"/>
    <w:rsid w:val="00C8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C0F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AC0F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User038004</dc:creator>
  <cp:lastModifiedBy>Леутина</cp:lastModifiedBy>
  <cp:revision>2</cp:revision>
  <dcterms:created xsi:type="dcterms:W3CDTF">2019-04-09T09:56:00Z</dcterms:created>
  <dcterms:modified xsi:type="dcterms:W3CDTF">2019-04-09T09:56:00Z</dcterms:modified>
</cp:coreProperties>
</file>