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EFA" w:rsidRPr="00BB3EFA" w:rsidRDefault="00BB3EFA" w:rsidP="00BB3E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BB3E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Какие меры могут принимать организации по противодействию коррупции?</w:t>
      </w:r>
    </w:p>
    <w:bookmarkEnd w:id="0"/>
    <w:p w:rsidR="00BB3EFA" w:rsidRDefault="00BB3EFA" w:rsidP="00BB3EFA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6ED8" w:rsidRPr="00DA728F" w:rsidRDefault="00FA7EA3" w:rsidP="00BB3EFA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A728F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E1AC7DA" wp14:editId="3471BAAE">
            <wp:simplePos x="0" y="0"/>
            <wp:positionH relativeFrom="column">
              <wp:posOffset>-27940</wp:posOffset>
            </wp:positionH>
            <wp:positionV relativeFrom="paragraph">
              <wp:posOffset>163195</wp:posOffset>
            </wp:positionV>
            <wp:extent cx="2442845" cy="1616075"/>
            <wp:effectExtent l="0" t="0" r="0" b="3175"/>
            <wp:wrapTight wrapText="bothSides">
              <wp:wrapPolygon edited="0">
                <wp:start x="0" y="0"/>
                <wp:lineTo x="0" y="21388"/>
                <wp:lineTo x="21392" y="21388"/>
                <wp:lineTo x="21392" y="0"/>
                <wp:lineTo x="0" y="0"/>
              </wp:wrapPolygon>
            </wp:wrapTight>
            <wp:docPr id="2" name="Рисунок 2" descr="C:\Users\user\Desktop\Марина\Правовое просвещение\1 полугодие 2018\Разъяснения Никиты\IMG_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рина\Правовое просвещение\1 полугодие 2018\Разъяснения Никиты\IMG_00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845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EFA" w:rsidRPr="00BB3EFA" w:rsidRDefault="00BB3EFA" w:rsidP="00BB3E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EFA">
        <w:rPr>
          <w:rFonts w:ascii="Times New Roman" w:hAnsi="Times New Roman" w:cs="Times New Roman"/>
          <w:color w:val="000000" w:themeColor="text1"/>
          <w:sz w:val="28"/>
          <w:szCs w:val="28"/>
        </w:rPr>
        <w:t>Обязанность организаций по противодействию коррупции определена законодателем в части 1 статьи 13.3 Федерального закона «О противодействии коррупции»</w:t>
      </w:r>
      <w:r w:rsidRPr="00BB3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BB3E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разъясняет Нефтегорский межрайонный прокурор </w:t>
      </w:r>
      <w:r w:rsidRPr="00BB3EF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Алексей Журавлев</w:t>
      </w:r>
      <w:r w:rsidRPr="00BB3E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BB3EFA" w:rsidRPr="00BB3EFA" w:rsidRDefault="00BB3EFA" w:rsidP="00BB3E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части 2 статьи 13.3 означенного закона меры по предупреждению коррупции, принимаемые в организации, могут включать:</w:t>
      </w:r>
    </w:p>
    <w:p w:rsidR="00BB3EFA" w:rsidRPr="00BB3EFA" w:rsidRDefault="00BB3EFA" w:rsidP="00BB3E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dst93"/>
      <w:bookmarkEnd w:id="1"/>
      <w:r w:rsidRPr="00BB3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BB3EFA" w:rsidRPr="00BB3EFA" w:rsidRDefault="00BB3EFA" w:rsidP="00BB3E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" w:name="dst94"/>
      <w:bookmarkEnd w:id="2"/>
      <w:r w:rsidRPr="00BB3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сотрудничество организации с правоохранительными органами;</w:t>
      </w:r>
    </w:p>
    <w:p w:rsidR="00BB3EFA" w:rsidRPr="00BB3EFA" w:rsidRDefault="00BB3EFA" w:rsidP="00BB3E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" w:name="dst95"/>
      <w:bookmarkEnd w:id="3"/>
      <w:r w:rsidRPr="00BB3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BB3EFA" w:rsidRPr="00BB3EFA" w:rsidRDefault="00BB3EFA" w:rsidP="00BB3E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" w:name="dst96"/>
      <w:bookmarkEnd w:id="4"/>
      <w:r w:rsidRPr="00BB3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принятие кодекса этики и служебного поведения работников организации;</w:t>
      </w:r>
    </w:p>
    <w:p w:rsidR="00BB3EFA" w:rsidRPr="00BB3EFA" w:rsidRDefault="00BB3EFA" w:rsidP="00BB3E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5" w:name="dst97"/>
      <w:bookmarkEnd w:id="5"/>
      <w:r w:rsidRPr="00BB3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предотвращение и урегулирование конфликта интересов;</w:t>
      </w:r>
    </w:p>
    <w:p w:rsidR="00BB3EFA" w:rsidRPr="00BB3EFA" w:rsidRDefault="00BB3EFA" w:rsidP="00BB3E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6" w:name="dst98"/>
      <w:bookmarkEnd w:id="6"/>
      <w:r w:rsidRPr="00BB3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 недопущение составления неофициальной отчетности и использования поддельных документов.</w:t>
      </w:r>
    </w:p>
    <w:p w:rsidR="00FA7EA3" w:rsidRDefault="00FA7EA3" w:rsidP="00FA7EA3">
      <w:pPr>
        <w:shd w:val="clear" w:color="auto" w:fill="FFFFFF"/>
        <w:spacing w:before="150" w:after="150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A7EA3" w:rsidRPr="00FA7EA3" w:rsidRDefault="00DA728F" w:rsidP="00FA7EA3">
      <w:pPr>
        <w:shd w:val="clear" w:color="auto" w:fill="FFFFFF"/>
        <w:spacing w:before="150" w:after="150" w:line="252" w:lineRule="atLeast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18.12.</w:t>
      </w:r>
      <w:r w:rsidR="00FA7EA3" w:rsidRPr="00FA7E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2019</w:t>
      </w:r>
    </w:p>
    <w:p w:rsidR="009C6ED8" w:rsidRDefault="009C6ED8" w:rsidP="009C6ED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C6ED8" w:rsidRPr="009C6ED8" w:rsidRDefault="009C6ED8" w:rsidP="009C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C6ED8" w:rsidRPr="009C6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CF"/>
    <w:rsid w:val="00504F79"/>
    <w:rsid w:val="005C59D5"/>
    <w:rsid w:val="007D2F3C"/>
    <w:rsid w:val="00826E3A"/>
    <w:rsid w:val="009C6ED8"/>
    <w:rsid w:val="00AA7DB2"/>
    <w:rsid w:val="00BB3EFA"/>
    <w:rsid w:val="00D556C0"/>
    <w:rsid w:val="00DA728F"/>
    <w:rsid w:val="00E417CF"/>
    <w:rsid w:val="00FA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2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User038004</dc:creator>
  <cp:keywords/>
  <dc:description/>
  <cp:lastModifiedBy>User038004</cp:lastModifiedBy>
  <cp:revision>10</cp:revision>
  <dcterms:created xsi:type="dcterms:W3CDTF">2019-01-11T05:52:00Z</dcterms:created>
  <dcterms:modified xsi:type="dcterms:W3CDTF">2019-12-18T06:41:00Z</dcterms:modified>
</cp:coreProperties>
</file>