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38" w:rsidRDefault="00253219" w:rsidP="00BB0D3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219">
        <w:rPr>
          <w:rFonts w:ascii="Times New Roman" w:hAnsi="Times New Roman" w:cs="Times New Roman"/>
          <w:b/>
          <w:sz w:val="24"/>
          <w:szCs w:val="24"/>
        </w:rPr>
        <w:t>2</w:t>
      </w:r>
      <w:r w:rsidR="00F76EC9">
        <w:rPr>
          <w:rFonts w:ascii="Times New Roman" w:hAnsi="Times New Roman" w:cs="Times New Roman"/>
          <w:b/>
          <w:sz w:val="24"/>
          <w:szCs w:val="24"/>
        </w:rPr>
        <w:t>7</w:t>
      </w:r>
      <w:r w:rsidRPr="00253219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Pr="000A5BEF">
        <w:rPr>
          <w:rFonts w:ascii="Times New Roman" w:hAnsi="Times New Roman" w:cs="Times New Roman"/>
          <w:b/>
          <w:sz w:val="24"/>
          <w:szCs w:val="24"/>
        </w:rPr>
        <w:t>201</w:t>
      </w:r>
      <w:r w:rsidR="00F76EC9">
        <w:rPr>
          <w:rFonts w:ascii="Times New Roman" w:hAnsi="Times New Roman" w:cs="Times New Roman"/>
          <w:b/>
          <w:sz w:val="24"/>
          <w:szCs w:val="24"/>
        </w:rPr>
        <w:t>9</w:t>
      </w:r>
      <w:r w:rsidRPr="002532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53219">
        <w:rPr>
          <w:rFonts w:ascii="Times New Roman" w:hAnsi="Times New Roman" w:cs="Times New Roman"/>
          <w:sz w:val="24"/>
          <w:szCs w:val="24"/>
        </w:rPr>
        <w:t xml:space="preserve"> </w:t>
      </w:r>
      <w:r w:rsidR="00BB0D38" w:rsidRPr="00253219">
        <w:rPr>
          <w:rFonts w:ascii="Times New Roman" w:hAnsi="Times New Roman" w:cs="Times New Roman"/>
          <w:sz w:val="24"/>
          <w:szCs w:val="24"/>
        </w:rPr>
        <w:t xml:space="preserve">на территории Нефтегорского района </w:t>
      </w:r>
      <w:r w:rsidR="00BB0D3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51233" w:rsidRDefault="00253219" w:rsidP="00781DA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219">
        <w:rPr>
          <w:rFonts w:ascii="Times New Roman" w:hAnsi="Times New Roman" w:cs="Times New Roman"/>
          <w:sz w:val="24"/>
          <w:szCs w:val="24"/>
        </w:rPr>
        <w:t xml:space="preserve">будет проходить яркий и вкусный </w:t>
      </w:r>
    </w:p>
    <w:p w:rsidR="00AC449E" w:rsidRDefault="00BB0D38" w:rsidP="00781DA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76E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0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49E">
        <w:rPr>
          <w:rFonts w:ascii="Times New Roman" w:hAnsi="Times New Roman" w:cs="Times New Roman"/>
          <w:b/>
          <w:sz w:val="24"/>
          <w:szCs w:val="24"/>
        </w:rPr>
        <w:t>межмуниципальный ф</w:t>
      </w:r>
      <w:r w:rsidR="00B51233" w:rsidRPr="00B51233">
        <w:rPr>
          <w:rFonts w:ascii="Times New Roman" w:hAnsi="Times New Roman" w:cs="Times New Roman"/>
          <w:b/>
          <w:sz w:val="24"/>
          <w:szCs w:val="24"/>
        </w:rPr>
        <w:t xml:space="preserve">естиваль </w:t>
      </w:r>
      <w:r w:rsidR="00AC449E">
        <w:rPr>
          <w:rFonts w:ascii="Times New Roman" w:hAnsi="Times New Roman" w:cs="Times New Roman"/>
          <w:b/>
          <w:sz w:val="24"/>
          <w:szCs w:val="24"/>
        </w:rPr>
        <w:t>народной культуры и творчества</w:t>
      </w:r>
    </w:p>
    <w:p w:rsidR="00253219" w:rsidRPr="00253219" w:rsidRDefault="00253219" w:rsidP="00781DA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33">
        <w:rPr>
          <w:rFonts w:ascii="Times New Roman" w:hAnsi="Times New Roman" w:cs="Times New Roman"/>
          <w:b/>
          <w:sz w:val="24"/>
          <w:szCs w:val="24"/>
        </w:rPr>
        <w:t>«</w:t>
      </w:r>
      <w:r w:rsidR="00B51233" w:rsidRPr="00B51233">
        <w:rPr>
          <w:rFonts w:ascii="Times New Roman" w:hAnsi="Times New Roman" w:cs="Times New Roman"/>
          <w:b/>
          <w:sz w:val="24"/>
          <w:szCs w:val="24"/>
        </w:rPr>
        <w:t>УТЁВСКИЙ ПОДСОЛНУХ</w:t>
      </w:r>
      <w:r w:rsidRPr="00B51233">
        <w:rPr>
          <w:rFonts w:ascii="Times New Roman" w:hAnsi="Times New Roman" w:cs="Times New Roman"/>
          <w:b/>
          <w:sz w:val="24"/>
          <w:szCs w:val="24"/>
        </w:rPr>
        <w:t>»</w:t>
      </w:r>
      <w:r w:rsidRPr="00253219">
        <w:rPr>
          <w:rFonts w:ascii="Times New Roman" w:hAnsi="Times New Roman" w:cs="Times New Roman"/>
          <w:sz w:val="24"/>
          <w:szCs w:val="24"/>
        </w:rPr>
        <w:t>!</w:t>
      </w:r>
    </w:p>
    <w:p w:rsidR="00163A18" w:rsidRDefault="00163A18" w:rsidP="00781DA8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3219" w:rsidRPr="00253219" w:rsidRDefault="004F541E" w:rsidP="00163A18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13335</wp:posOffset>
            </wp:positionV>
            <wp:extent cx="2175510" cy="2092960"/>
            <wp:effectExtent l="19050" t="0" r="0" b="0"/>
            <wp:wrapTight wrapText="bothSides">
              <wp:wrapPolygon edited="0">
                <wp:start x="-189" y="0"/>
                <wp:lineTo x="-189" y="21430"/>
                <wp:lineTo x="21562" y="21430"/>
                <wp:lineTo x="21562" y="0"/>
                <wp:lineTo x="-189" y="0"/>
              </wp:wrapPolygon>
            </wp:wrapTight>
            <wp:docPr id="3" name="Рисунок 1" descr="C:\Users\Культура\Desktop\ПОДСОЛНУХ\логотип\логотип жел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\Desktop\ПОДСОЛНУХ\логотип\логотип жел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253219" w:rsidRPr="00253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 Фестиваля</w:t>
      </w:r>
    </w:p>
    <w:p w:rsidR="00BB0D38" w:rsidRDefault="00BB0D38" w:rsidP="00781DA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53219" w:rsidRPr="00253219">
        <w:rPr>
          <w:rFonts w:ascii="Times New Roman" w:hAnsi="Times New Roman" w:cs="Times New Roman"/>
          <w:bCs/>
          <w:sz w:val="24"/>
          <w:szCs w:val="24"/>
        </w:rPr>
        <w:t xml:space="preserve">Фестиваль проводится </w:t>
      </w:r>
      <w:r w:rsidRPr="00253219">
        <w:rPr>
          <w:rFonts w:ascii="Times New Roman" w:hAnsi="Times New Roman" w:cs="Times New Roman"/>
          <w:bCs/>
          <w:sz w:val="24"/>
          <w:szCs w:val="24"/>
        </w:rPr>
        <w:t>под открытым небом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219" w:rsidRPr="0025321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F541E">
        <w:rPr>
          <w:rFonts w:ascii="Times New Roman" w:hAnsi="Times New Roman" w:cs="Times New Roman"/>
          <w:bCs/>
          <w:sz w:val="24"/>
          <w:szCs w:val="24"/>
        </w:rPr>
        <w:t>территории около СДК «МИР» с.Утёвка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253219">
        <w:rPr>
          <w:rFonts w:ascii="Times New Roman" w:hAnsi="Times New Roman" w:cs="Times New Roman"/>
          <w:bCs/>
          <w:sz w:val="24"/>
          <w:szCs w:val="24"/>
        </w:rPr>
        <w:t>ел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53219">
        <w:rPr>
          <w:rFonts w:ascii="Times New Roman" w:hAnsi="Times New Roman" w:cs="Times New Roman"/>
          <w:bCs/>
          <w:sz w:val="24"/>
          <w:szCs w:val="24"/>
        </w:rPr>
        <w:t xml:space="preserve"> Утёвка (Нефтегорского района, Самарской области)</w:t>
      </w:r>
      <w:r w:rsidRPr="00253219">
        <w:rPr>
          <w:rFonts w:ascii="Times New Roman" w:hAnsi="Times New Roman" w:cs="Times New Roman"/>
          <w:sz w:val="24"/>
          <w:szCs w:val="24"/>
        </w:rPr>
        <w:t xml:space="preserve"> богато своей культурой и историей: древние курганы каменного и железного веков; музей и храм, </w:t>
      </w:r>
      <w:r>
        <w:rPr>
          <w:rFonts w:ascii="Times New Roman" w:hAnsi="Times New Roman" w:cs="Times New Roman"/>
          <w:sz w:val="24"/>
          <w:szCs w:val="24"/>
        </w:rPr>
        <w:t xml:space="preserve">хранящие </w:t>
      </w:r>
      <w:r w:rsidRPr="00253219">
        <w:rPr>
          <w:rFonts w:ascii="Times New Roman" w:hAnsi="Times New Roman" w:cs="Times New Roman"/>
          <w:sz w:val="24"/>
          <w:szCs w:val="24"/>
        </w:rPr>
        <w:t>нерукотворны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3219">
        <w:rPr>
          <w:rFonts w:ascii="Times New Roman" w:hAnsi="Times New Roman" w:cs="Times New Roman"/>
          <w:sz w:val="24"/>
          <w:szCs w:val="24"/>
        </w:rPr>
        <w:t xml:space="preserve"> росписи художника Григория Николаевича Журавлева, который был рожден без рук и ног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3219">
        <w:rPr>
          <w:rFonts w:ascii="Times New Roman" w:hAnsi="Times New Roman" w:cs="Times New Roman"/>
          <w:sz w:val="24"/>
          <w:szCs w:val="24"/>
        </w:rPr>
        <w:t xml:space="preserve"> писал картины и иконы, держа кисть в зубах. </w:t>
      </w:r>
    </w:p>
    <w:p w:rsidR="00253219" w:rsidRPr="00253219" w:rsidRDefault="00BB0D38" w:rsidP="00781DA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53219">
        <w:rPr>
          <w:rFonts w:ascii="Times New Roman" w:hAnsi="Times New Roman" w:cs="Times New Roman"/>
          <w:color w:val="000000" w:themeColor="text1"/>
          <w:sz w:val="24"/>
          <w:szCs w:val="24"/>
        </w:rPr>
        <w:t>Ярко желтые поля подсолнечника являются одним из главных видов растениеводства</w:t>
      </w:r>
      <w:r w:rsidRPr="00253219">
        <w:rPr>
          <w:rFonts w:ascii="Times New Roman" w:hAnsi="Times New Roman" w:cs="Times New Roman"/>
          <w:sz w:val="24"/>
          <w:szCs w:val="24"/>
        </w:rPr>
        <w:t xml:space="preserve"> района и манят взор своей красотой.</w:t>
      </w:r>
    </w:p>
    <w:p w:rsidR="00DA7F38" w:rsidRDefault="00BB0D38" w:rsidP="00DA7F3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3219" w:rsidRPr="00253219">
        <w:rPr>
          <w:rFonts w:ascii="Times New Roman" w:hAnsi="Times New Roman" w:cs="Times New Roman"/>
          <w:sz w:val="24"/>
          <w:szCs w:val="24"/>
        </w:rPr>
        <w:t>Нефтегорский район не только район-труженник – он один из самых многонациональных районов Самарской области</w:t>
      </w:r>
      <w:r w:rsidR="00DA7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F38" w:rsidRPr="00BB0D38" w:rsidRDefault="00BB0D38" w:rsidP="00DA7F38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7F38" w:rsidRPr="00BB0D38">
        <w:rPr>
          <w:rFonts w:ascii="Times New Roman" w:hAnsi="Times New Roman" w:cs="Times New Roman"/>
          <w:sz w:val="24"/>
          <w:szCs w:val="24"/>
        </w:rPr>
        <w:t xml:space="preserve">Свежий мёд, халва, семечки – </w:t>
      </w:r>
      <w:r w:rsidR="00DA7F38" w:rsidRPr="00BB0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далеко не полный список фестивальной атрибутики. Символ праздника - </w:t>
      </w:r>
      <w:r w:rsidR="00DA7F38" w:rsidRPr="00BB0D38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подсолнух </w:t>
      </w:r>
      <w:r w:rsidR="00DA7F38" w:rsidRPr="00BB0D38">
        <w:rPr>
          <w:rFonts w:ascii="Times New Roman" w:hAnsi="Times New Roman" w:cs="Times New Roman"/>
          <w:color w:val="000000" w:themeColor="text1"/>
          <w:sz w:val="24"/>
          <w:szCs w:val="24"/>
        </w:rPr>
        <w:t>символизирует плодородие, единство народов, солнечный свет и духовное начало. Все значения этого символа переплелись на нашем фестивале.</w:t>
      </w:r>
    </w:p>
    <w:p w:rsidR="00B51233" w:rsidRPr="00A5249A" w:rsidRDefault="00B51233" w:rsidP="00781DA8">
      <w:pPr>
        <w:spacing w:after="0" w:line="288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53219" w:rsidRPr="00253219" w:rsidRDefault="00253219" w:rsidP="00C77FD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53219">
        <w:rPr>
          <w:rFonts w:ascii="Times New Roman" w:hAnsi="Times New Roman" w:cs="Times New Roman"/>
          <w:b/>
          <w:sz w:val="24"/>
          <w:szCs w:val="24"/>
        </w:rPr>
        <w:t>Программа Фестиваля</w:t>
      </w:r>
    </w:p>
    <w:p w:rsidR="00B51233" w:rsidRDefault="00B51233" w:rsidP="00781DA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и регистрация участников: с 8:00 до 1</w:t>
      </w:r>
      <w:r w:rsidR="008B3F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:00.</w:t>
      </w:r>
      <w:r w:rsidR="005604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219" w:rsidRDefault="00253219" w:rsidP="00781DA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фестиваля 11:00, подведение итогов </w:t>
      </w:r>
      <w:r w:rsidR="00BB0D38">
        <w:rPr>
          <w:rFonts w:ascii="Times New Roman" w:hAnsi="Times New Roman" w:cs="Times New Roman"/>
          <w:sz w:val="24"/>
          <w:szCs w:val="24"/>
        </w:rPr>
        <w:t xml:space="preserve">и награждение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C449E">
        <w:rPr>
          <w:rFonts w:ascii="Times New Roman" w:hAnsi="Times New Roman" w:cs="Times New Roman"/>
          <w:sz w:val="24"/>
          <w:szCs w:val="24"/>
        </w:rPr>
        <w:t>1</w:t>
      </w:r>
      <w:r w:rsidR="008B3F79">
        <w:rPr>
          <w:rFonts w:ascii="Times New Roman" w:hAnsi="Times New Roman" w:cs="Times New Roman"/>
          <w:sz w:val="24"/>
          <w:szCs w:val="24"/>
        </w:rPr>
        <w:t>6</w:t>
      </w:r>
      <w:r w:rsidRPr="00AC449E">
        <w:rPr>
          <w:rFonts w:ascii="Times New Roman" w:hAnsi="Times New Roman" w:cs="Times New Roman"/>
          <w:sz w:val="24"/>
          <w:szCs w:val="24"/>
        </w:rPr>
        <w:t>:00</w:t>
      </w:r>
      <w:r w:rsidR="00B51233" w:rsidRPr="00AC449E">
        <w:rPr>
          <w:rFonts w:ascii="Times New Roman" w:hAnsi="Times New Roman" w:cs="Times New Roman"/>
          <w:sz w:val="24"/>
          <w:szCs w:val="24"/>
        </w:rPr>
        <w:t>.</w:t>
      </w:r>
      <w:r w:rsidRPr="002532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219" w:rsidRPr="00A5249A" w:rsidRDefault="00A5249A" w:rsidP="00781DA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49A">
        <w:rPr>
          <w:rFonts w:ascii="Times New Roman" w:hAnsi="Times New Roman" w:cs="Times New Roman"/>
          <w:sz w:val="24"/>
          <w:szCs w:val="24"/>
        </w:rPr>
        <w:t xml:space="preserve">Фестиваль "Утёвский Подсолнух" это отличная возможность активного семейного отдыха под открытым небом. Для участников </w:t>
      </w:r>
      <w:r w:rsidRPr="000A5BEF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2C0757" w:rsidRPr="000A5BEF">
        <w:rPr>
          <w:rFonts w:ascii="Times New Roman" w:hAnsi="Times New Roman" w:cs="Times New Roman"/>
          <w:sz w:val="24"/>
          <w:szCs w:val="24"/>
        </w:rPr>
        <w:t>будут</w:t>
      </w:r>
      <w:r w:rsidR="002C0757">
        <w:rPr>
          <w:rFonts w:ascii="Times New Roman" w:hAnsi="Times New Roman" w:cs="Times New Roman"/>
          <w:sz w:val="24"/>
          <w:szCs w:val="24"/>
        </w:rPr>
        <w:t xml:space="preserve"> </w:t>
      </w:r>
      <w:r w:rsidRPr="00A5249A">
        <w:rPr>
          <w:rFonts w:ascii="Times New Roman" w:hAnsi="Times New Roman" w:cs="Times New Roman"/>
          <w:sz w:val="24"/>
          <w:szCs w:val="24"/>
        </w:rPr>
        <w:t>представлены концертная программа коллективов народного творчества, конкурсы, ремесленные мастер-классы, выставка-продажа необыкновенных вещей, народные забавы, игры и интерактивные площадки, представляющие культурное наследие народов Самарской области. Только на "</w:t>
      </w:r>
      <w:proofErr w:type="spellStart"/>
      <w:r w:rsidRPr="00A5249A">
        <w:rPr>
          <w:rFonts w:ascii="Times New Roman" w:hAnsi="Times New Roman" w:cs="Times New Roman"/>
          <w:sz w:val="24"/>
          <w:szCs w:val="24"/>
        </w:rPr>
        <w:t>Утёвском</w:t>
      </w:r>
      <w:proofErr w:type="spellEnd"/>
      <w:r w:rsidRPr="00A5249A">
        <w:rPr>
          <w:rFonts w:ascii="Times New Roman" w:hAnsi="Times New Roman" w:cs="Times New Roman"/>
          <w:sz w:val="24"/>
          <w:szCs w:val="24"/>
        </w:rPr>
        <w:t xml:space="preserve"> Подсолнухе" вы сможете продегустировать мёд с пасек всей Самарской области(!) и выбрать лучший! </w:t>
      </w:r>
    </w:p>
    <w:p w:rsidR="00253219" w:rsidRPr="00A5249A" w:rsidRDefault="00253219" w:rsidP="00781DA8">
      <w:pPr>
        <w:spacing w:after="0" w:line="288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A5249A">
        <w:rPr>
          <w:rFonts w:ascii="Times New Roman" w:hAnsi="Times New Roman" w:cs="Times New Roman"/>
          <w:bCs/>
          <w:sz w:val="24"/>
          <w:szCs w:val="24"/>
        </w:rPr>
        <w:t xml:space="preserve">     Основные площадки Фестиваля:</w:t>
      </w:r>
    </w:p>
    <w:p w:rsidR="00253219" w:rsidRPr="00253219" w:rsidRDefault="00560425" w:rsidP="00781DA8">
      <w:pPr>
        <w:pStyle w:val="a8"/>
        <w:numPr>
          <w:ilvl w:val="0"/>
          <w:numId w:val="4"/>
        </w:numPr>
        <w:spacing w:line="288" w:lineRule="auto"/>
        <w:jc w:val="both"/>
        <w:outlineLvl w:val="4"/>
        <w:rPr>
          <w:bCs/>
        </w:rPr>
      </w:pPr>
      <w:r>
        <w:rPr>
          <w:bCs/>
        </w:rPr>
        <w:t xml:space="preserve">Конкурсная площадка </w:t>
      </w:r>
      <w:r w:rsidR="00253219" w:rsidRPr="00253219">
        <w:rPr>
          <w:bCs/>
        </w:rPr>
        <w:t xml:space="preserve">«Национальный калейдоскоп» - </w:t>
      </w:r>
      <w:r>
        <w:rPr>
          <w:bCs/>
        </w:rPr>
        <w:t xml:space="preserve">знакомство </w:t>
      </w:r>
      <w:r w:rsidR="00DA7F38">
        <w:rPr>
          <w:bCs/>
        </w:rPr>
        <w:t xml:space="preserve">с </w:t>
      </w:r>
      <w:r w:rsidR="00F76EC9">
        <w:t>национальными обрядами народов Самарской области</w:t>
      </w:r>
      <w:r>
        <w:t>, национальной кухней</w:t>
      </w:r>
      <w:bookmarkStart w:id="0" w:name="_GoBack"/>
      <w:bookmarkEnd w:id="0"/>
      <w:r>
        <w:rPr>
          <w:bCs/>
        </w:rPr>
        <w:t xml:space="preserve">; </w:t>
      </w:r>
    </w:p>
    <w:p w:rsidR="00253219" w:rsidRDefault="00253219" w:rsidP="00781DA8">
      <w:pPr>
        <w:pStyle w:val="a8"/>
        <w:numPr>
          <w:ilvl w:val="0"/>
          <w:numId w:val="4"/>
        </w:numPr>
        <w:spacing w:line="288" w:lineRule="auto"/>
        <w:jc w:val="both"/>
        <w:outlineLvl w:val="4"/>
        <w:rPr>
          <w:bCs/>
        </w:rPr>
      </w:pPr>
      <w:r w:rsidRPr="00253219">
        <w:rPr>
          <w:bCs/>
        </w:rPr>
        <w:t xml:space="preserve">«Победить судьбу» - </w:t>
      </w:r>
      <w:r w:rsidR="00BB0D38">
        <w:rPr>
          <w:bCs/>
        </w:rPr>
        <w:t>выставка</w:t>
      </w:r>
      <w:r w:rsidRPr="00253219">
        <w:rPr>
          <w:bCs/>
        </w:rPr>
        <w:t xml:space="preserve"> творчества людей с ограниченными возможностями здоровья</w:t>
      </w:r>
      <w:r w:rsidR="00FA5FBD">
        <w:rPr>
          <w:bCs/>
        </w:rPr>
        <w:t>, посещение музея Г.Н.Журавлёва</w:t>
      </w:r>
      <w:r w:rsidRPr="00253219">
        <w:rPr>
          <w:bCs/>
        </w:rPr>
        <w:t>;</w:t>
      </w:r>
    </w:p>
    <w:p w:rsidR="00BB0D38" w:rsidRPr="00BB0D38" w:rsidRDefault="00BB0D38" w:rsidP="00781DA8">
      <w:pPr>
        <w:pStyle w:val="a8"/>
        <w:numPr>
          <w:ilvl w:val="0"/>
          <w:numId w:val="4"/>
        </w:numPr>
        <w:spacing w:line="288" w:lineRule="auto"/>
        <w:jc w:val="both"/>
        <w:outlineLvl w:val="4"/>
        <w:rPr>
          <w:bCs/>
        </w:rPr>
      </w:pPr>
      <w:r w:rsidRPr="00253219">
        <w:rPr>
          <w:bCs/>
        </w:rPr>
        <w:t>«</w:t>
      </w:r>
      <w:proofErr w:type="spellStart"/>
      <w:r>
        <w:rPr>
          <w:bCs/>
        </w:rPr>
        <w:t>ПодСолнечная</w:t>
      </w:r>
      <w:proofErr w:type="spellEnd"/>
      <w:r>
        <w:rPr>
          <w:bCs/>
        </w:rPr>
        <w:t xml:space="preserve"> поляна</w:t>
      </w:r>
      <w:r w:rsidRPr="00253219">
        <w:rPr>
          <w:bCs/>
        </w:rPr>
        <w:t>»</w:t>
      </w:r>
      <w:r w:rsidRPr="00BB0D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BB0D38">
        <w:rPr>
          <w:color w:val="000000"/>
          <w:shd w:val="clear" w:color="auto" w:fill="FFFFFF"/>
        </w:rPr>
        <w:t>выставка-продажа продукции из подсолнечника, дегустация и конкурс на лучший мёд Фестиваля</w:t>
      </w:r>
      <w:r w:rsidRPr="00BB0D38">
        <w:rPr>
          <w:bCs/>
        </w:rPr>
        <w:t>;</w:t>
      </w:r>
    </w:p>
    <w:p w:rsidR="00BB0D38" w:rsidRPr="00BB0D38" w:rsidRDefault="00BB0D38" w:rsidP="00781DA8">
      <w:pPr>
        <w:pStyle w:val="a8"/>
        <w:numPr>
          <w:ilvl w:val="0"/>
          <w:numId w:val="4"/>
        </w:numPr>
        <w:spacing w:line="288" w:lineRule="auto"/>
        <w:jc w:val="both"/>
        <w:outlineLvl w:val="4"/>
        <w:rPr>
          <w:bCs/>
        </w:rPr>
      </w:pPr>
      <w:r w:rsidRPr="00BB0D38">
        <w:rPr>
          <w:color w:val="000000"/>
          <w:shd w:val="clear" w:color="auto" w:fill="FFFFFF"/>
        </w:rPr>
        <w:t>«Город мастеров» - выставки, ремесленные мастер-классы</w:t>
      </w:r>
      <w:r w:rsidRPr="00BB0D38">
        <w:rPr>
          <w:bCs/>
        </w:rPr>
        <w:t>;</w:t>
      </w:r>
      <w:r w:rsidRPr="00BB0D38">
        <w:rPr>
          <w:color w:val="000000"/>
          <w:shd w:val="clear" w:color="auto" w:fill="FFFFFF"/>
        </w:rPr>
        <w:t> </w:t>
      </w:r>
    </w:p>
    <w:p w:rsidR="00560425" w:rsidRPr="00BB0D38" w:rsidRDefault="00253219" w:rsidP="00781DA8">
      <w:pPr>
        <w:pStyle w:val="a8"/>
        <w:numPr>
          <w:ilvl w:val="0"/>
          <w:numId w:val="4"/>
        </w:numPr>
        <w:spacing w:line="288" w:lineRule="auto"/>
        <w:jc w:val="both"/>
        <w:outlineLvl w:val="4"/>
        <w:rPr>
          <w:bCs/>
        </w:rPr>
      </w:pPr>
      <w:r w:rsidRPr="00BB0D38">
        <w:rPr>
          <w:bCs/>
        </w:rPr>
        <w:t>«Троицкая ярмарка» - торговая деятельность</w:t>
      </w:r>
      <w:r w:rsidR="00560425" w:rsidRPr="00BB0D38">
        <w:rPr>
          <w:bCs/>
        </w:rPr>
        <w:t xml:space="preserve">; </w:t>
      </w:r>
    </w:p>
    <w:p w:rsidR="00BB0D38" w:rsidRDefault="00BB0D38" w:rsidP="00781DA8">
      <w:pPr>
        <w:pStyle w:val="a8"/>
        <w:numPr>
          <w:ilvl w:val="0"/>
          <w:numId w:val="4"/>
        </w:numPr>
        <w:spacing w:line="288" w:lineRule="auto"/>
        <w:jc w:val="both"/>
        <w:outlineLvl w:val="4"/>
        <w:rPr>
          <w:bCs/>
        </w:rPr>
      </w:pPr>
      <w:r w:rsidRPr="00253219">
        <w:rPr>
          <w:bCs/>
        </w:rPr>
        <w:t>«</w:t>
      </w:r>
      <w:r>
        <w:rPr>
          <w:bCs/>
        </w:rPr>
        <w:t>Народные забавы</w:t>
      </w:r>
      <w:r w:rsidRPr="00253219">
        <w:rPr>
          <w:bCs/>
        </w:rPr>
        <w:t>»</w:t>
      </w:r>
      <w:r w:rsidR="00F76EC9">
        <w:rPr>
          <w:bCs/>
        </w:rPr>
        <w:t xml:space="preserve"> -</w:t>
      </w:r>
      <w:r w:rsidR="00560425">
        <w:rPr>
          <w:bCs/>
        </w:rPr>
        <w:t xml:space="preserve"> игры с детьми, национальные </w:t>
      </w:r>
      <w:r w:rsidR="00253219" w:rsidRPr="00253219">
        <w:rPr>
          <w:bCs/>
        </w:rPr>
        <w:t>игры</w:t>
      </w:r>
      <w:r w:rsidR="00560425">
        <w:rPr>
          <w:bCs/>
        </w:rPr>
        <w:t xml:space="preserve"> и</w:t>
      </w:r>
      <w:r w:rsidR="00253219" w:rsidRPr="00253219">
        <w:rPr>
          <w:bCs/>
        </w:rPr>
        <w:t xml:space="preserve"> </w:t>
      </w:r>
      <w:r w:rsidR="00781DA8">
        <w:rPr>
          <w:bCs/>
        </w:rPr>
        <w:t>забавы</w:t>
      </w:r>
      <w:r w:rsidRPr="00BB0D38">
        <w:rPr>
          <w:bCs/>
        </w:rPr>
        <w:t>;</w:t>
      </w:r>
    </w:p>
    <w:p w:rsidR="00253219" w:rsidRDefault="00BB0D38" w:rsidP="00781DA8">
      <w:pPr>
        <w:pStyle w:val="a8"/>
        <w:numPr>
          <w:ilvl w:val="0"/>
          <w:numId w:val="4"/>
        </w:numPr>
        <w:spacing w:line="288" w:lineRule="auto"/>
        <w:jc w:val="both"/>
        <w:outlineLvl w:val="4"/>
        <w:rPr>
          <w:bCs/>
        </w:rPr>
      </w:pPr>
      <w:r w:rsidRPr="00BB0D38">
        <w:rPr>
          <w:color w:val="000000"/>
          <w:shd w:val="clear" w:color="auto" w:fill="FFFFFF"/>
        </w:rPr>
        <w:t>«Пир на весь мир» - финальная площадка с угощением гостей и участников Фестиваля национальной кухней</w:t>
      </w:r>
      <w:r w:rsidR="00253219" w:rsidRPr="00253219">
        <w:rPr>
          <w:bCs/>
        </w:rPr>
        <w:t>.</w:t>
      </w:r>
    </w:p>
    <w:p w:rsidR="00AC449E" w:rsidRPr="004F541E" w:rsidRDefault="00AC449E" w:rsidP="00AC449E">
      <w:pPr>
        <w:pStyle w:val="a8"/>
        <w:spacing w:line="288" w:lineRule="auto"/>
        <w:jc w:val="both"/>
        <w:outlineLvl w:val="4"/>
        <w:rPr>
          <w:bCs/>
          <w:sz w:val="10"/>
          <w:szCs w:val="10"/>
        </w:rPr>
      </w:pPr>
    </w:p>
    <w:p w:rsidR="00253219" w:rsidRPr="00253219" w:rsidRDefault="00253219" w:rsidP="00781DA8">
      <w:pPr>
        <w:pStyle w:val="4"/>
        <w:keepNext w:val="0"/>
        <w:spacing w:before="0" w:after="0" w:line="288" w:lineRule="auto"/>
        <w:rPr>
          <w:rFonts w:ascii="Times New Roman" w:hAnsi="Times New Roman"/>
          <w:sz w:val="24"/>
          <w:szCs w:val="24"/>
        </w:rPr>
      </w:pPr>
      <w:r w:rsidRPr="00253219">
        <w:rPr>
          <w:rFonts w:ascii="Times New Roman" w:hAnsi="Times New Roman"/>
          <w:sz w:val="24"/>
          <w:szCs w:val="24"/>
        </w:rPr>
        <w:t>Условия участия в Фестивале</w:t>
      </w:r>
    </w:p>
    <w:p w:rsidR="00253219" w:rsidRPr="00253219" w:rsidRDefault="00253219" w:rsidP="00781DA8">
      <w:pPr>
        <w:pStyle w:val="4"/>
        <w:keepNext w:val="0"/>
        <w:spacing w:before="0" w:after="0" w:line="288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5321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Участие в Фестивале </w:t>
      </w:r>
      <w:r w:rsidR="00560425">
        <w:rPr>
          <w:rFonts w:ascii="Times New Roman" w:hAnsi="Times New Roman"/>
          <w:b w:val="0"/>
          <w:color w:val="000000" w:themeColor="text1"/>
          <w:sz w:val="24"/>
          <w:szCs w:val="24"/>
        </w:rPr>
        <w:t>без</w:t>
      </w:r>
      <w:r w:rsidRPr="0025321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оргвзносов.     </w:t>
      </w:r>
    </w:p>
    <w:p w:rsidR="00253219" w:rsidRPr="00253219" w:rsidRDefault="00253219" w:rsidP="00781DA8">
      <w:pPr>
        <w:pStyle w:val="4"/>
        <w:keepNext w:val="0"/>
        <w:spacing w:before="0" w:after="0" w:line="288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53219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Расходы, связанные с проездом до места проведения Фестиваля и обратно, питанием участников несёт направляющая сторона либо сами участники Фестиваля. </w:t>
      </w:r>
    </w:p>
    <w:p w:rsidR="00A5249A" w:rsidRPr="00A5249A" w:rsidRDefault="00A5249A" w:rsidP="00781DA8">
      <w:pPr>
        <w:spacing w:after="0" w:line="288" w:lineRule="auto"/>
        <w:rPr>
          <w:rFonts w:ascii="Times New Roman" w:hAnsi="Times New Roman" w:cs="Times New Roman"/>
          <w:b/>
          <w:sz w:val="10"/>
          <w:szCs w:val="10"/>
        </w:rPr>
      </w:pPr>
    </w:p>
    <w:p w:rsidR="00253219" w:rsidRPr="00253219" w:rsidRDefault="00253219" w:rsidP="00781D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53219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  <w:r w:rsidR="00BB0D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FDF" w:rsidRPr="00DE334C" w:rsidRDefault="00C77FDF" w:rsidP="00C77FDF">
      <w:pPr>
        <w:pStyle w:val="4"/>
        <w:keepNext w:val="0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E334C">
        <w:rPr>
          <w:rFonts w:ascii="Times New Roman" w:hAnsi="Times New Roman"/>
          <w:b w:val="0"/>
          <w:sz w:val="24"/>
          <w:szCs w:val="24"/>
        </w:rPr>
        <w:t>творческие коллективы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DE334C">
        <w:rPr>
          <w:rFonts w:ascii="Times New Roman" w:hAnsi="Times New Roman"/>
          <w:b w:val="0"/>
          <w:sz w:val="24"/>
          <w:szCs w:val="24"/>
        </w:rPr>
        <w:t xml:space="preserve"> национальны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DE334C">
        <w:rPr>
          <w:rFonts w:ascii="Times New Roman" w:hAnsi="Times New Roman"/>
          <w:b w:val="0"/>
          <w:sz w:val="24"/>
          <w:szCs w:val="24"/>
        </w:rPr>
        <w:t xml:space="preserve"> культурны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DE334C">
        <w:rPr>
          <w:rFonts w:ascii="Times New Roman" w:hAnsi="Times New Roman"/>
          <w:b w:val="0"/>
          <w:sz w:val="24"/>
          <w:szCs w:val="24"/>
        </w:rPr>
        <w:t xml:space="preserve"> центр</w:t>
      </w:r>
      <w:r>
        <w:rPr>
          <w:rFonts w:ascii="Times New Roman" w:hAnsi="Times New Roman"/>
          <w:b w:val="0"/>
          <w:sz w:val="24"/>
          <w:szCs w:val="24"/>
        </w:rPr>
        <w:t>ы</w:t>
      </w:r>
      <w:r w:rsidRPr="00DE334C">
        <w:rPr>
          <w:rFonts w:ascii="Times New Roman" w:hAnsi="Times New Roman"/>
          <w:b w:val="0"/>
          <w:sz w:val="24"/>
          <w:szCs w:val="24"/>
        </w:rPr>
        <w:t>;</w:t>
      </w:r>
    </w:p>
    <w:p w:rsidR="00C77FDF" w:rsidRPr="00621E81" w:rsidRDefault="00C77FDF" w:rsidP="00C77FDF">
      <w:pPr>
        <w:pStyle w:val="a8"/>
        <w:numPr>
          <w:ilvl w:val="0"/>
          <w:numId w:val="6"/>
        </w:numPr>
      </w:pPr>
      <w:r w:rsidRPr="00621E81">
        <w:t>авторы художественного изобразительного и декоративно-прикладного творчества из числа людей с ограниченными возможностями здоровья;</w:t>
      </w:r>
    </w:p>
    <w:p w:rsidR="00C77FDF" w:rsidRPr="00871C9C" w:rsidRDefault="00C77FDF" w:rsidP="00C77FDF">
      <w:pPr>
        <w:pStyle w:val="a8"/>
        <w:numPr>
          <w:ilvl w:val="0"/>
          <w:numId w:val="6"/>
        </w:numPr>
      </w:pPr>
      <w:r w:rsidRPr="00DE334C">
        <w:t xml:space="preserve">мастера-ремесленники, работающие в традиционных </w:t>
      </w:r>
      <w:r>
        <w:t xml:space="preserve">и современных </w:t>
      </w:r>
      <w:r w:rsidRPr="00DE334C">
        <w:t>техниках декоративно-прикладного творчества</w:t>
      </w:r>
      <w:r>
        <w:t>;</w:t>
      </w:r>
    </w:p>
    <w:p w:rsidR="00C77FDF" w:rsidRDefault="00C77FDF" w:rsidP="00C77FDF">
      <w:pPr>
        <w:pStyle w:val="4"/>
        <w:keepNext w:val="0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пчеловоды и производители сельскохозяйственной продукции;</w:t>
      </w:r>
    </w:p>
    <w:p w:rsidR="00C77FDF" w:rsidRDefault="00C77FDF" w:rsidP="00C77FDF">
      <w:pPr>
        <w:pStyle w:val="4"/>
        <w:keepNext w:val="0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C1DA2">
        <w:rPr>
          <w:rFonts w:ascii="Times New Roman" w:hAnsi="Times New Roman"/>
          <w:b w:val="0"/>
          <w:sz w:val="24"/>
          <w:szCs w:val="24"/>
        </w:rPr>
        <w:t>индивидуальные предприниматели и предприятия торговли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253219" w:rsidRPr="00B51233" w:rsidRDefault="00253219" w:rsidP="00781DA8">
      <w:pPr>
        <w:pStyle w:val="a8"/>
        <w:numPr>
          <w:ilvl w:val="0"/>
          <w:numId w:val="2"/>
        </w:numPr>
        <w:spacing w:line="288" w:lineRule="auto"/>
      </w:pPr>
      <w:r w:rsidRPr="00B51233">
        <w:t>жител</w:t>
      </w:r>
      <w:r w:rsidR="00560425" w:rsidRPr="00B51233">
        <w:t>и и гости</w:t>
      </w:r>
      <w:r w:rsidRPr="00B51233">
        <w:t xml:space="preserve"> Нефтегорского района</w:t>
      </w:r>
      <w:r w:rsidR="00C77FDF">
        <w:t>.</w:t>
      </w:r>
    </w:p>
    <w:p w:rsidR="00253219" w:rsidRPr="004F541E" w:rsidRDefault="00253219" w:rsidP="00781DA8">
      <w:pPr>
        <w:spacing w:after="0" w:line="288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53219" w:rsidRPr="00253219" w:rsidRDefault="00253219" w:rsidP="00781D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53219">
        <w:rPr>
          <w:rFonts w:ascii="Times New Roman" w:hAnsi="Times New Roman" w:cs="Times New Roman"/>
          <w:b/>
          <w:sz w:val="24"/>
          <w:szCs w:val="24"/>
        </w:rPr>
        <w:t>Конкурсы Фестиваля</w:t>
      </w:r>
    </w:p>
    <w:p w:rsidR="00253219" w:rsidRPr="00B51233" w:rsidRDefault="00C77FDF" w:rsidP="00781DA8">
      <w:pPr>
        <w:pStyle w:val="a8"/>
        <w:numPr>
          <w:ilvl w:val="0"/>
          <w:numId w:val="3"/>
        </w:numPr>
        <w:spacing w:line="288" w:lineRule="auto"/>
      </w:pPr>
      <w:r>
        <w:t>Межмуниципальный к</w:t>
      </w:r>
      <w:r w:rsidR="00253219" w:rsidRPr="00B51233">
        <w:t xml:space="preserve">онкурс национальных </w:t>
      </w:r>
      <w:r w:rsidR="00F76EC9">
        <w:t>обрядов</w:t>
      </w:r>
      <w:r w:rsidR="00253219" w:rsidRPr="00B51233">
        <w:t xml:space="preserve"> «Национальный калейдоскоп»</w:t>
      </w:r>
    </w:p>
    <w:p w:rsidR="00BB0D38" w:rsidRPr="00B51233" w:rsidRDefault="00C77FDF" w:rsidP="00BB0D38">
      <w:pPr>
        <w:pStyle w:val="a8"/>
        <w:numPr>
          <w:ilvl w:val="0"/>
          <w:numId w:val="3"/>
        </w:numPr>
        <w:spacing w:line="288" w:lineRule="auto"/>
      </w:pPr>
      <w:r>
        <w:t>Межмуниципальный к</w:t>
      </w:r>
      <w:r w:rsidRPr="00B51233">
        <w:t>онкурс</w:t>
      </w:r>
      <w:r w:rsidR="00253219" w:rsidRPr="00B51233">
        <w:t xml:space="preserve"> </w:t>
      </w:r>
      <w:r w:rsidR="00BB0D38">
        <w:t xml:space="preserve">пчеловодов </w:t>
      </w:r>
      <w:r w:rsidR="00BB0D38" w:rsidRPr="00B51233">
        <w:t>«</w:t>
      </w:r>
      <w:r w:rsidR="00BB0D38">
        <w:t>Степной мёд</w:t>
      </w:r>
      <w:r w:rsidR="00BB0D38" w:rsidRPr="00B51233">
        <w:t>»</w:t>
      </w:r>
    </w:p>
    <w:p w:rsidR="00BB0D38" w:rsidRPr="004F541E" w:rsidRDefault="00BB0D38" w:rsidP="00781DA8">
      <w:pPr>
        <w:spacing w:after="0" w:line="288" w:lineRule="auto"/>
        <w:rPr>
          <w:rFonts w:ascii="Times New Roman" w:hAnsi="Times New Roman" w:cs="Times New Roman"/>
          <w:b/>
          <w:sz w:val="10"/>
          <w:szCs w:val="10"/>
        </w:rPr>
      </w:pPr>
    </w:p>
    <w:p w:rsidR="00253219" w:rsidRPr="00253219" w:rsidRDefault="00253219" w:rsidP="00781D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53219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253219" w:rsidRPr="00253219" w:rsidRDefault="00253219" w:rsidP="00781DA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53219">
        <w:rPr>
          <w:rFonts w:ascii="Times New Roman" w:hAnsi="Times New Roman" w:cs="Times New Roman"/>
          <w:sz w:val="24"/>
          <w:szCs w:val="24"/>
        </w:rPr>
        <w:t>тел. 8(84670)2-24-20</w:t>
      </w:r>
    </w:p>
    <w:p w:rsidR="00A5249A" w:rsidRDefault="00A5249A" w:rsidP="00781DA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B484F" w:rsidRPr="002413DF">
          <w:rPr>
            <w:rStyle w:val="a9"/>
            <w:rFonts w:ascii="Times New Roman" w:hAnsi="Times New Roman" w:cs="Times New Roman"/>
            <w:sz w:val="24"/>
            <w:szCs w:val="24"/>
          </w:rPr>
          <w:t>https://vk.com/utyovskyi_podsolnuh</w:t>
        </w:r>
      </w:hyperlink>
    </w:p>
    <w:p w:rsidR="00D50DB2" w:rsidRPr="004F541E" w:rsidRDefault="00D50DB2" w:rsidP="00781DA8">
      <w:pPr>
        <w:spacing w:after="0" w:line="288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14982" w:rsidRPr="00055499" w:rsidRDefault="00414982" w:rsidP="00781DA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99">
        <w:rPr>
          <w:rFonts w:ascii="Times New Roman" w:hAnsi="Times New Roman" w:cs="Times New Roman"/>
          <w:b/>
          <w:sz w:val="24"/>
          <w:szCs w:val="24"/>
        </w:rPr>
        <w:t>Для приезжающих общественным транспортом</w:t>
      </w:r>
    </w:p>
    <w:p w:rsidR="005E02B2" w:rsidRPr="00055499" w:rsidRDefault="005E02B2" w:rsidP="00781DA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499">
        <w:rPr>
          <w:rFonts w:ascii="Times New Roman" w:hAnsi="Times New Roman" w:cs="Times New Roman"/>
          <w:sz w:val="24"/>
          <w:szCs w:val="24"/>
        </w:rPr>
        <w:t xml:space="preserve">Расписание автобусов Самара – </w:t>
      </w:r>
      <w:r w:rsidR="00E13E5A" w:rsidRPr="00055499">
        <w:rPr>
          <w:rFonts w:ascii="Times New Roman" w:hAnsi="Times New Roman" w:cs="Times New Roman"/>
          <w:sz w:val="24"/>
          <w:szCs w:val="24"/>
        </w:rPr>
        <w:t>Нефтегорск (остановка у поворота в Ут</w:t>
      </w:r>
      <w:r w:rsidR="00253219" w:rsidRPr="00055499">
        <w:rPr>
          <w:rFonts w:ascii="Times New Roman" w:hAnsi="Times New Roman" w:cs="Times New Roman"/>
          <w:sz w:val="24"/>
          <w:szCs w:val="24"/>
        </w:rPr>
        <w:t>ё</w:t>
      </w:r>
      <w:r w:rsidR="00E13E5A" w:rsidRPr="00055499">
        <w:rPr>
          <w:rFonts w:ascii="Times New Roman" w:hAnsi="Times New Roman" w:cs="Times New Roman"/>
          <w:sz w:val="24"/>
          <w:szCs w:val="24"/>
        </w:rPr>
        <w:t>вку)</w:t>
      </w:r>
    </w:p>
    <w:tbl>
      <w:tblPr>
        <w:tblStyle w:val="a3"/>
        <w:tblW w:w="0" w:type="auto"/>
        <w:jc w:val="center"/>
        <w:tblLook w:val="04A0"/>
      </w:tblPr>
      <w:tblGrid>
        <w:gridCol w:w="3227"/>
        <w:gridCol w:w="2835"/>
      </w:tblGrid>
      <w:tr w:rsidR="00174ABD" w:rsidRPr="00055499" w:rsidTr="0006297B">
        <w:trPr>
          <w:jc w:val="center"/>
        </w:trPr>
        <w:tc>
          <w:tcPr>
            <w:tcW w:w="3227" w:type="dxa"/>
          </w:tcPr>
          <w:p w:rsidR="002E6C6A" w:rsidRPr="00055499" w:rsidRDefault="005E02B2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</w:t>
            </w:r>
          </w:p>
          <w:p w:rsidR="005E02B2" w:rsidRPr="00055499" w:rsidRDefault="005E02B2" w:rsidP="000554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от Центрального автовокзала</w:t>
            </w:r>
          </w:p>
        </w:tc>
        <w:tc>
          <w:tcPr>
            <w:tcW w:w="2835" w:type="dxa"/>
          </w:tcPr>
          <w:p w:rsidR="002E6C6A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</w:p>
          <w:p w:rsidR="005E02B2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02B2" w:rsidRPr="00055499">
              <w:rPr>
                <w:rFonts w:ascii="Times New Roman" w:hAnsi="Times New Roman" w:cs="Times New Roman"/>
                <w:sz w:val="24"/>
                <w:szCs w:val="24"/>
              </w:rPr>
              <w:t>село Утёвка (поворот)</w:t>
            </w:r>
          </w:p>
        </w:tc>
      </w:tr>
      <w:tr w:rsidR="00174ABD" w:rsidRPr="00055499" w:rsidTr="0006297B">
        <w:trPr>
          <w:jc w:val="center"/>
        </w:trPr>
        <w:tc>
          <w:tcPr>
            <w:tcW w:w="3227" w:type="dxa"/>
          </w:tcPr>
          <w:p w:rsidR="005E02B2" w:rsidRPr="00055499" w:rsidRDefault="00253219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02B2" w:rsidRPr="000554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2B2" w:rsidRPr="00055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E02B2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253219" w:rsidRPr="00055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ABD" w:rsidRPr="00055499" w:rsidTr="0006297B">
        <w:trPr>
          <w:jc w:val="center"/>
        </w:trPr>
        <w:tc>
          <w:tcPr>
            <w:tcW w:w="3227" w:type="dxa"/>
          </w:tcPr>
          <w:p w:rsidR="005E02B2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35" w:type="dxa"/>
          </w:tcPr>
          <w:p w:rsidR="005E02B2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74ABD" w:rsidRPr="00055499" w:rsidTr="0006297B">
        <w:trPr>
          <w:jc w:val="center"/>
        </w:trPr>
        <w:tc>
          <w:tcPr>
            <w:tcW w:w="3227" w:type="dxa"/>
          </w:tcPr>
          <w:p w:rsidR="005E02B2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2835" w:type="dxa"/>
          </w:tcPr>
          <w:p w:rsidR="005E02B2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174ABD" w:rsidRPr="00055499" w:rsidTr="0006297B">
        <w:trPr>
          <w:jc w:val="center"/>
        </w:trPr>
        <w:tc>
          <w:tcPr>
            <w:tcW w:w="3227" w:type="dxa"/>
          </w:tcPr>
          <w:p w:rsidR="005E02B2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5E02B2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</w:tbl>
    <w:p w:rsidR="005E02B2" w:rsidRPr="00DB484F" w:rsidRDefault="005E02B2" w:rsidP="00781DA8">
      <w:pPr>
        <w:spacing w:after="0" w:line="288" w:lineRule="auto"/>
        <w:rPr>
          <w:rFonts w:ascii="Times New Roman" w:hAnsi="Times New Roman" w:cs="Times New Roman"/>
          <w:sz w:val="10"/>
          <w:szCs w:val="10"/>
        </w:rPr>
      </w:pPr>
    </w:p>
    <w:p w:rsidR="00372267" w:rsidRPr="00055499" w:rsidRDefault="00372267" w:rsidP="00781DA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499">
        <w:rPr>
          <w:rFonts w:ascii="Times New Roman" w:hAnsi="Times New Roman" w:cs="Times New Roman"/>
          <w:sz w:val="24"/>
          <w:szCs w:val="24"/>
        </w:rPr>
        <w:t xml:space="preserve">Расписание автобусов  </w:t>
      </w:r>
      <w:r w:rsidR="00E13E5A" w:rsidRPr="00055499">
        <w:rPr>
          <w:rFonts w:ascii="Times New Roman" w:hAnsi="Times New Roman" w:cs="Times New Roman"/>
          <w:sz w:val="24"/>
          <w:szCs w:val="24"/>
        </w:rPr>
        <w:t xml:space="preserve">Нефтегорск </w:t>
      </w:r>
      <w:r w:rsidR="009E2A49" w:rsidRPr="00055499">
        <w:rPr>
          <w:rFonts w:ascii="Times New Roman" w:hAnsi="Times New Roman" w:cs="Times New Roman"/>
          <w:sz w:val="24"/>
          <w:szCs w:val="24"/>
        </w:rPr>
        <w:t>–</w:t>
      </w:r>
      <w:r w:rsidRPr="00055499">
        <w:rPr>
          <w:rFonts w:ascii="Times New Roman" w:hAnsi="Times New Roman" w:cs="Times New Roman"/>
          <w:sz w:val="24"/>
          <w:szCs w:val="24"/>
        </w:rPr>
        <w:t xml:space="preserve"> Самара</w:t>
      </w:r>
      <w:r w:rsidR="009E2A49" w:rsidRPr="00055499">
        <w:rPr>
          <w:rFonts w:ascii="Times New Roman" w:hAnsi="Times New Roman" w:cs="Times New Roman"/>
          <w:sz w:val="24"/>
          <w:szCs w:val="24"/>
        </w:rPr>
        <w:t xml:space="preserve"> с отправлением от поворота в Ут</w:t>
      </w:r>
      <w:r w:rsidR="00253219" w:rsidRPr="00055499">
        <w:rPr>
          <w:rFonts w:ascii="Times New Roman" w:hAnsi="Times New Roman" w:cs="Times New Roman"/>
          <w:sz w:val="24"/>
          <w:szCs w:val="24"/>
        </w:rPr>
        <w:t>ё</w:t>
      </w:r>
      <w:r w:rsidR="009E2A49" w:rsidRPr="00055499">
        <w:rPr>
          <w:rFonts w:ascii="Times New Roman" w:hAnsi="Times New Roman" w:cs="Times New Roman"/>
          <w:sz w:val="24"/>
          <w:szCs w:val="24"/>
        </w:rPr>
        <w:t>вк</w:t>
      </w:r>
      <w:r w:rsidR="00055499">
        <w:rPr>
          <w:rFonts w:ascii="Times New Roman" w:hAnsi="Times New Roman" w:cs="Times New Roman"/>
          <w:sz w:val="24"/>
          <w:szCs w:val="24"/>
        </w:rPr>
        <w:t>у</w:t>
      </w:r>
      <w:r w:rsidR="009E2A49" w:rsidRPr="0005549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jc w:val="center"/>
        <w:tblLook w:val="04A0"/>
      </w:tblPr>
      <w:tblGrid>
        <w:gridCol w:w="3227"/>
        <w:gridCol w:w="2835"/>
      </w:tblGrid>
      <w:tr w:rsidR="00372267" w:rsidRPr="00055499" w:rsidTr="0006297B">
        <w:trPr>
          <w:jc w:val="center"/>
        </w:trPr>
        <w:tc>
          <w:tcPr>
            <w:tcW w:w="3227" w:type="dxa"/>
          </w:tcPr>
          <w:p w:rsidR="002E6C6A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</w:p>
          <w:p w:rsidR="00372267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от села Утёвка (поворот)</w:t>
            </w:r>
          </w:p>
        </w:tc>
        <w:tc>
          <w:tcPr>
            <w:tcW w:w="2835" w:type="dxa"/>
          </w:tcPr>
          <w:p w:rsidR="002E6C6A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</w:p>
          <w:p w:rsidR="00372267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на Центральный автовокзал</w:t>
            </w:r>
          </w:p>
        </w:tc>
      </w:tr>
      <w:tr w:rsidR="00372267" w:rsidRPr="00055499" w:rsidTr="0006297B">
        <w:trPr>
          <w:jc w:val="center"/>
        </w:trPr>
        <w:tc>
          <w:tcPr>
            <w:tcW w:w="3227" w:type="dxa"/>
          </w:tcPr>
          <w:p w:rsidR="00372267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2835" w:type="dxa"/>
          </w:tcPr>
          <w:p w:rsidR="00372267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</w:tr>
      <w:tr w:rsidR="00372267" w:rsidRPr="00055499" w:rsidTr="0006297B">
        <w:trPr>
          <w:jc w:val="center"/>
        </w:trPr>
        <w:tc>
          <w:tcPr>
            <w:tcW w:w="3227" w:type="dxa"/>
          </w:tcPr>
          <w:p w:rsidR="00372267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2835" w:type="dxa"/>
          </w:tcPr>
          <w:p w:rsidR="00372267" w:rsidRPr="00055499" w:rsidRDefault="00372267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</w:tr>
      <w:tr w:rsidR="006C3A85" w:rsidRPr="00055499" w:rsidTr="0006297B">
        <w:trPr>
          <w:jc w:val="center"/>
        </w:trPr>
        <w:tc>
          <w:tcPr>
            <w:tcW w:w="3227" w:type="dxa"/>
          </w:tcPr>
          <w:p w:rsidR="006C3A85" w:rsidRPr="00055499" w:rsidRDefault="006C3A85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  <w:tc>
          <w:tcPr>
            <w:tcW w:w="2835" w:type="dxa"/>
          </w:tcPr>
          <w:p w:rsidR="006C3A85" w:rsidRPr="00055499" w:rsidRDefault="006C3A85" w:rsidP="00781DA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99">
              <w:rPr>
                <w:rFonts w:ascii="Times New Roman" w:hAnsi="Times New Roman" w:cs="Times New Roman"/>
                <w:sz w:val="24"/>
                <w:szCs w:val="24"/>
              </w:rPr>
              <w:t>20:55</w:t>
            </w:r>
          </w:p>
        </w:tc>
      </w:tr>
    </w:tbl>
    <w:p w:rsidR="00372267" w:rsidRPr="00DB484F" w:rsidRDefault="00372267" w:rsidP="00781DA8">
      <w:pPr>
        <w:spacing w:after="0" w:line="288" w:lineRule="auto"/>
        <w:rPr>
          <w:rFonts w:ascii="Times New Roman" w:hAnsi="Times New Roman" w:cs="Times New Roman"/>
          <w:sz w:val="10"/>
          <w:szCs w:val="10"/>
        </w:rPr>
      </w:pPr>
    </w:p>
    <w:p w:rsidR="00370982" w:rsidRDefault="00372267" w:rsidP="000554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99">
        <w:rPr>
          <w:rFonts w:ascii="Times New Roman" w:hAnsi="Times New Roman" w:cs="Times New Roman"/>
          <w:sz w:val="24"/>
          <w:szCs w:val="24"/>
        </w:rPr>
        <w:t xml:space="preserve">Доставка гостей и участников фестиваля, приезжающих на общественном транспорте, </w:t>
      </w:r>
    </w:p>
    <w:p w:rsidR="00372267" w:rsidRPr="00055499" w:rsidRDefault="00372267" w:rsidP="000554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99">
        <w:rPr>
          <w:rFonts w:ascii="Times New Roman" w:hAnsi="Times New Roman" w:cs="Times New Roman"/>
          <w:b/>
          <w:sz w:val="24"/>
          <w:szCs w:val="24"/>
        </w:rPr>
        <w:t>от</w:t>
      </w:r>
      <w:r w:rsidRPr="00055499">
        <w:rPr>
          <w:rFonts w:ascii="Times New Roman" w:hAnsi="Times New Roman" w:cs="Times New Roman"/>
          <w:sz w:val="24"/>
          <w:szCs w:val="24"/>
        </w:rPr>
        <w:t xml:space="preserve"> </w:t>
      </w:r>
      <w:r w:rsidR="009636EE" w:rsidRPr="00055499">
        <w:rPr>
          <w:rFonts w:ascii="Times New Roman" w:hAnsi="Times New Roman" w:cs="Times New Roman"/>
          <w:b/>
          <w:sz w:val="24"/>
          <w:szCs w:val="24"/>
        </w:rPr>
        <w:t>ПОВОРОТА</w:t>
      </w:r>
      <w:r w:rsidR="009636EE" w:rsidRPr="00055499">
        <w:rPr>
          <w:rFonts w:ascii="Times New Roman" w:hAnsi="Times New Roman" w:cs="Times New Roman"/>
          <w:sz w:val="24"/>
          <w:szCs w:val="24"/>
        </w:rPr>
        <w:t xml:space="preserve"> </w:t>
      </w:r>
      <w:r w:rsidRPr="00055499">
        <w:rPr>
          <w:rFonts w:ascii="Times New Roman" w:hAnsi="Times New Roman" w:cs="Times New Roman"/>
          <w:sz w:val="24"/>
          <w:szCs w:val="24"/>
        </w:rPr>
        <w:t xml:space="preserve">в с.Утёвка </w:t>
      </w:r>
      <w:r w:rsidRPr="0005549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636EE" w:rsidRPr="00055499">
        <w:rPr>
          <w:rFonts w:ascii="Times New Roman" w:hAnsi="Times New Roman" w:cs="Times New Roman"/>
          <w:b/>
          <w:sz w:val="24"/>
          <w:szCs w:val="24"/>
        </w:rPr>
        <w:t>МЕСТА ПРОВЕДЕНИЯ ФЕСТИВАЛЯ</w:t>
      </w:r>
      <w:r w:rsidR="0005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499" w:rsidRPr="00055499">
        <w:rPr>
          <w:rFonts w:ascii="Times New Roman" w:hAnsi="Times New Roman" w:cs="Times New Roman"/>
          <w:sz w:val="24"/>
          <w:szCs w:val="24"/>
        </w:rPr>
        <w:t>и обратно</w:t>
      </w:r>
      <w:r w:rsidR="009636EE" w:rsidRPr="00055499">
        <w:rPr>
          <w:rFonts w:ascii="Times New Roman" w:hAnsi="Times New Roman" w:cs="Times New Roman"/>
          <w:sz w:val="24"/>
          <w:szCs w:val="24"/>
        </w:rPr>
        <w:t xml:space="preserve"> </w:t>
      </w:r>
      <w:r w:rsidRPr="00055499">
        <w:rPr>
          <w:rFonts w:ascii="Times New Roman" w:hAnsi="Times New Roman" w:cs="Times New Roman"/>
          <w:sz w:val="24"/>
          <w:szCs w:val="24"/>
        </w:rPr>
        <w:t>осуществляется транспортной группой.</w:t>
      </w:r>
    </w:p>
    <w:p w:rsidR="00372267" w:rsidRPr="00055499" w:rsidRDefault="00372267" w:rsidP="00781DA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55499">
        <w:rPr>
          <w:rFonts w:ascii="Times New Roman" w:hAnsi="Times New Roman" w:cs="Times New Roman"/>
          <w:sz w:val="24"/>
          <w:szCs w:val="24"/>
        </w:rPr>
        <w:t>Телефоны транспортной группы: 8-927-908-77-20, 8-9</w:t>
      </w:r>
      <w:r w:rsidR="00B56B08">
        <w:rPr>
          <w:rFonts w:ascii="Times New Roman" w:hAnsi="Times New Roman" w:cs="Times New Roman"/>
          <w:sz w:val="24"/>
          <w:szCs w:val="24"/>
        </w:rPr>
        <w:t>37-202-68-03</w:t>
      </w:r>
    </w:p>
    <w:p w:rsidR="00F3204C" w:rsidRPr="00834F73" w:rsidRDefault="00F3204C" w:rsidP="00781DA8">
      <w:pPr>
        <w:spacing w:after="0" w:line="288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78C6" w:rsidRPr="00055499" w:rsidRDefault="00414982" w:rsidP="00781DA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99">
        <w:rPr>
          <w:rFonts w:ascii="Times New Roman" w:hAnsi="Times New Roman" w:cs="Times New Roman"/>
          <w:b/>
          <w:sz w:val="24"/>
          <w:szCs w:val="24"/>
        </w:rPr>
        <w:t>Для тех, кто добирается своим ходом</w:t>
      </w:r>
    </w:p>
    <w:p w:rsidR="00834F73" w:rsidRPr="00834F73" w:rsidRDefault="00414982" w:rsidP="00834F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38">
        <w:rPr>
          <w:rFonts w:ascii="Times New Roman" w:hAnsi="Times New Roman" w:cs="Times New Roman"/>
          <w:sz w:val="24"/>
          <w:szCs w:val="24"/>
        </w:rPr>
        <w:t xml:space="preserve">Адрес для навигатора: </w:t>
      </w:r>
      <w:r w:rsidR="00BB0D38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834F73" w:rsidRPr="00834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улица</w:t>
      </w:r>
      <w:r w:rsidR="0083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 w:rsidR="00834F73" w:rsidRPr="00834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Утёвка, Нефтегорский район, Самарская область, Россия</w:t>
      </w:r>
      <w:r w:rsidR="0083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F73" w:rsidRPr="00834F73">
        <w:rPr>
          <w:rFonts w:ascii="Times New Roman" w:eastAsia="Times New Roman" w:hAnsi="Times New Roman" w:cs="Times New Roman"/>
          <w:sz w:val="24"/>
          <w:szCs w:val="24"/>
          <w:lang w:eastAsia="ru-RU"/>
        </w:rPr>
        <w:t>52.906343, 50.950937</w:t>
      </w:r>
    </w:p>
    <w:p w:rsidR="00414982" w:rsidRDefault="00414982" w:rsidP="00781DA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55499">
        <w:rPr>
          <w:rFonts w:ascii="Times New Roman" w:hAnsi="Times New Roman" w:cs="Times New Roman"/>
          <w:sz w:val="24"/>
          <w:szCs w:val="24"/>
        </w:rPr>
        <w:t>Места для парковок автотранспорта</w:t>
      </w:r>
      <w:r w:rsidR="00253219" w:rsidRPr="00055499">
        <w:rPr>
          <w:rFonts w:ascii="Times New Roman" w:hAnsi="Times New Roman" w:cs="Times New Roman"/>
          <w:sz w:val="24"/>
          <w:szCs w:val="24"/>
        </w:rPr>
        <w:t>, регистрации, фестивальных площадок</w:t>
      </w:r>
      <w:r w:rsidRPr="00055499">
        <w:rPr>
          <w:rFonts w:ascii="Times New Roman" w:hAnsi="Times New Roman" w:cs="Times New Roman"/>
          <w:sz w:val="24"/>
          <w:szCs w:val="24"/>
        </w:rPr>
        <w:t xml:space="preserve"> будут обозначены специальными указателями</w:t>
      </w:r>
      <w:r w:rsidR="00055499">
        <w:rPr>
          <w:rFonts w:ascii="Times New Roman" w:hAnsi="Times New Roman" w:cs="Times New Roman"/>
          <w:sz w:val="24"/>
          <w:szCs w:val="24"/>
        </w:rPr>
        <w:t xml:space="preserve"> по ходу следования</w:t>
      </w:r>
      <w:r w:rsidRPr="00055499">
        <w:rPr>
          <w:rFonts w:ascii="Times New Roman" w:hAnsi="Times New Roman" w:cs="Times New Roman"/>
          <w:sz w:val="24"/>
          <w:szCs w:val="24"/>
        </w:rPr>
        <w:t>.</w:t>
      </w:r>
    </w:p>
    <w:p w:rsidR="00834F73" w:rsidRPr="00834F73" w:rsidRDefault="00834F73" w:rsidP="00834F73">
      <w:pPr>
        <w:spacing w:after="0" w:line="288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92B38" w:rsidRDefault="00792B38" w:rsidP="00834F7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73" w:rsidRPr="000D25C8" w:rsidRDefault="00834F73" w:rsidP="00834F7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C8">
        <w:rPr>
          <w:rFonts w:ascii="Times New Roman" w:hAnsi="Times New Roman" w:cs="Times New Roman"/>
          <w:b/>
          <w:sz w:val="24"/>
          <w:szCs w:val="24"/>
        </w:rPr>
        <w:lastRenderedPageBreak/>
        <w:t>Карты-схемы для проезда на Фестиваль</w:t>
      </w:r>
    </w:p>
    <w:p w:rsidR="00834F73" w:rsidRDefault="00834F73" w:rsidP="00834F7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103638</wp:posOffset>
            </wp:positionV>
            <wp:extent cx="5528310" cy="2407920"/>
            <wp:effectExtent l="19050" t="0" r="0" b="0"/>
            <wp:wrapNone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91" t="18845" r="-21" b="7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086976" w:rsidP="00834F73">
      <w:pPr>
        <w:spacing w:after="0" w:line="288" w:lineRule="auto"/>
      </w:pPr>
      <w:r>
        <w:rPr>
          <w:noProof/>
          <w:lang w:eastAsia="ru-RU"/>
        </w:rPr>
        <w:pict>
          <v:oval id="_x0000_s1047" style="position:absolute;margin-left:217.65pt;margin-top:8.95pt;width:28.8pt;height:16.8pt;z-index:251683840" filled="f" strokecolor="red" strokeweight="2.25pt"/>
        </w:pict>
      </w: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189230</wp:posOffset>
            </wp:positionV>
            <wp:extent cx="6055360" cy="2743200"/>
            <wp:effectExtent l="19050" t="0" r="2540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2416" t="19453" r="16020" b="1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086976" w:rsidP="00834F73">
      <w:pPr>
        <w:spacing w:after="0" w:line="288" w:lineRule="auto"/>
      </w:pPr>
      <w:r>
        <w:rPr>
          <w:noProof/>
          <w:lang w:eastAsia="ru-RU"/>
        </w:rPr>
        <w:pict>
          <v:group id="_x0000_s1048" style="position:absolute;margin-left:96.55pt;margin-top:1.35pt;width:187.25pt;height:171.15pt;z-index:251684864" coordorigin="3984,6864" coordsize="4112,3647">
            <v:oval id="_x0000_s1049" style="position:absolute;left:7872;top:6961;width:224;height:320" filled="f" strokecolor="yellow" strokeweight="1.5pt"/>
            <v:oval id="_x0000_s1050" style="position:absolute;left:5344;top:10287;width:224;height:224" filled="f" strokecolor="yellow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4688;top:10031;width:656;height:256" o:connectortype="straight" strokecolor="yellow" strokeweight="1pt">
              <v:stroke endarrow="block"/>
            </v:shape>
            <v:shape id="_x0000_s1052" type="#_x0000_t32" style="position:absolute;left:6831;top:6992;width:928;height:80" o:connectortype="straight" strokecolor="yellow" strokeweight="1pt">
              <v:stroke endarrow="block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3" type="#_x0000_t136" style="position:absolute;left:5471;top:6864;width:1360;height:208" fillcolor="yellow" strokecolor="yellow">
              <v:shadow color="#868686"/>
              <v:textpath style="font-family:&quot;Arial Black&quot;;v-text-kern:t" trim="t" fitpath="t" string="Фестиваль"/>
            </v:shape>
            <v:shape id="_x0000_s1054" type="#_x0000_t136" style="position:absolute;left:3984;top:9823;width:1072;height:208" fillcolor="yellow" strokecolor="yellow">
              <v:shadow color="#868686"/>
              <v:textpath style="font-family:&quot;Arial Black&quot;;v-text-kern:t" trim="t" fitpath="t" string="Поворот"/>
            </v:shape>
          </v:group>
        </w:pict>
      </w: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-5080</wp:posOffset>
            </wp:positionV>
            <wp:extent cx="6026150" cy="3474720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5501" t="9850" r="13970" b="7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086976" w:rsidP="00834F73">
      <w:pPr>
        <w:spacing w:after="0" w:line="288" w:lineRule="auto"/>
        <w:rPr>
          <w:noProof/>
          <w:lang w:eastAsia="ru-RU"/>
        </w:rPr>
      </w:pPr>
      <w:r>
        <w:rPr>
          <w:noProof/>
          <w:lang w:eastAsia="ru-RU"/>
        </w:rPr>
        <w:pict>
          <v:group id="_x0000_s1040" style="position:absolute;margin-left:143.8pt;margin-top:10.05pt;width:264.8pt;height:214.55pt;z-index:251682816" coordorigin="4896,11693" coordsize="5811,4705">
            <v:group id="_x0000_s1041" style="position:absolute;left:4896;top:11693;width:5811;height:4705" coordorigin="4544,8926" coordsize="6275,4979">
              <v:oval id="_x0000_s1042" style="position:absolute;left:6977;top:8926;width:3842;height:4979;rotation:951691fd" filled="f" strokecolor="yellow" strokeweight="4.5pt"/>
              <v:shape id="_x0000_s1043" type="#_x0000_t136" style="position:absolute;left:8341;top:11232;width:1051;height:192" fillcolor="yellow" strokecolor="yellow">
                <v:shadow color="#868686"/>
                <v:textpath style="font-family:&quot;Arial Black&quot;;v-text-kern:t" trim="t" fitpath="t" string="СДК &quot;МИР&quot;"/>
              </v:shape>
              <v:shape id="_x0000_s1044" type="#_x0000_t32" style="position:absolute;left:6288;top:11232;width:689;height:192;flip:y" o:connectortype="straight" strokecolor="yellow" strokeweight="3pt">
                <v:stroke endarrow="block"/>
              </v:shape>
              <v:shape id="_x0000_s1045" type="#_x0000_t136" style="position:absolute;left:4544;top:10784;width:1616;height:1104" fillcolor="yellow" strokecolor="yellow">
                <v:shadow color="#868686"/>
                <v:textpath style="font-family:&quot;Arial Black&quot;;v-text-kern:t" trim="t" fitpath="t" string="Место &#10;проведения&#10;Фестиваля"/>
              </v:shape>
            </v:group>
            <v:shape id="_x0000_s1046" type="#_x0000_t136" style="position:absolute;left:5058;top:15984;width:2238;height:228;rotation:-1176706fd" fillcolor="white [3212]" strokecolor="black [3213]">
              <v:shadow color="#868686"/>
              <v:textpath style="font-family:&quot;Arial Black&quot;;v-text-kern:t" trim="t" fitpath="t" string="ул.Первомайская "/>
            </v:shape>
          </v:group>
        </w:pict>
      </w:r>
    </w:p>
    <w:p w:rsidR="00834F73" w:rsidRDefault="00834F73" w:rsidP="00834F73">
      <w:pPr>
        <w:spacing w:after="0" w:line="288" w:lineRule="auto"/>
        <w:rPr>
          <w:noProof/>
          <w:lang w:eastAsia="ru-RU"/>
        </w:rPr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Default="00834F73" w:rsidP="00834F73">
      <w:pPr>
        <w:spacing w:after="0" w:line="288" w:lineRule="auto"/>
      </w:pPr>
    </w:p>
    <w:p w:rsidR="00834F73" w:rsidRPr="003278C6" w:rsidRDefault="00834F73" w:rsidP="00834F73">
      <w:pPr>
        <w:spacing w:after="0" w:line="288" w:lineRule="auto"/>
      </w:pPr>
    </w:p>
    <w:p w:rsidR="003278C6" w:rsidRDefault="003278C6" w:rsidP="00834F73">
      <w:pPr>
        <w:spacing w:after="0" w:line="288" w:lineRule="auto"/>
        <w:jc w:val="center"/>
      </w:pPr>
    </w:p>
    <w:sectPr w:rsidR="003278C6" w:rsidSect="000554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713"/>
    <w:multiLevelType w:val="hybridMultilevel"/>
    <w:tmpl w:val="14647D8A"/>
    <w:lvl w:ilvl="0" w:tplc="56B49B12">
      <w:start w:val="1"/>
      <w:numFmt w:val="bullet"/>
      <w:lvlText w:val="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8995C61"/>
    <w:multiLevelType w:val="hybridMultilevel"/>
    <w:tmpl w:val="727096CC"/>
    <w:lvl w:ilvl="0" w:tplc="56B49B1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B4BDD"/>
    <w:multiLevelType w:val="hybridMultilevel"/>
    <w:tmpl w:val="E6E8FD6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755D10"/>
    <w:multiLevelType w:val="hybridMultilevel"/>
    <w:tmpl w:val="CEA64206"/>
    <w:lvl w:ilvl="0" w:tplc="56B49B1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D52E2"/>
    <w:multiLevelType w:val="hybridMultilevel"/>
    <w:tmpl w:val="E7BE0FD2"/>
    <w:lvl w:ilvl="0" w:tplc="56B49B12">
      <w:start w:val="1"/>
      <w:numFmt w:val="bullet"/>
      <w:lvlText w:val="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44C671A"/>
    <w:multiLevelType w:val="hybridMultilevel"/>
    <w:tmpl w:val="29004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B2"/>
    <w:rsid w:val="000037FC"/>
    <w:rsid w:val="00020120"/>
    <w:rsid w:val="00055499"/>
    <w:rsid w:val="0006297B"/>
    <w:rsid w:val="00086976"/>
    <w:rsid w:val="000A5BEF"/>
    <w:rsid w:val="000D1EBB"/>
    <w:rsid w:val="000D25C8"/>
    <w:rsid w:val="00163A18"/>
    <w:rsid w:val="00174ABD"/>
    <w:rsid w:val="00253219"/>
    <w:rsid w:val="002C0757"/>
    <w:rsid w:val="002E6C6A"/>
    <w:rsid w:val="003278C6"/>
    <w:rsid w:val="00370982"/>
    <w:rsid w:val="00372267"/>
    <w:rsid w:val="00414982"/>
    <w:rsid w:val="004F35C5"/>
    <w:rsid w:val="004F541E"/>
    <w:rsid w:val="00560425"/>
    <w:rsid w:val="005B6CBA"/>
    <w:rsid w:val="005E02B2"/>
    <w:rsid w:val="006C3A85"/>
    <w:rsid w:val="006E194B"/>
    <w:rsid w:val="00714D84"/>
    <w:rsid w:val="00781DA8"/>
    <w:rsid w:val="00792B38"/>
    <w:rsid w:val="00800D66"/>
    <w:rsid w:val="00802B73"/>
    <w:rsid w:val="00806567"/>
    <w:rsid w:val="00834F73"/>
    <w:rsid w:val="008B3F79"/>
    <w:rsid w:val="008D3430"/>
    <w:rsid w:val="00923434"/>
    <w:rsid w:val="009636EE"/>
    <w:rsid w:val="009E2A49"/>
    <w:rsid w:val="00A5249A"/>
    <w:rsid w:val="00AC3869"/>
    <w:rsid w:val="00AC449E"/>
    <w:rsid w:val="00B1619D"/>
    <w:rsid w:val="00B51233"/>
    <w:rsid w:val="00B56B08"/>
    <w:rsid w:val="00B944FA"/>
    <w:rsid w:val="00BB0D38"/>
    <w:rsid w:val="00C77FDF"/>
    <w:rsid w:val="00D50DB2"/>
    <w:rsid w:val="00DA7F38"/>
    <w:rsid w:val="00DB484F"/>
    <w:rsid w:val="00DD0F5C"/>
    <w:rsid w:val="00E00683"/>
    <w:rsid w:val="00E13E5A"/>
    <w:rsid w:val="00E72A6D"/>
    <w:rsid w:val="00E9281B"/>
    <w:rsid w:val="00F15D39"/>
    <w:rsid w:val="00F3204C"/>
    <w:rsid w:val="00F76EC9"/>
    <w:rsid w:val="00FA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4" type="connector" idref="#_x0000_s1052"/>
        <o:r id="V:Rule5" type="connector" idref="#_x0000_s1051"/>
        <o:r id="V:Rule6" type="connector" idref="#_x0000_s104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83"/>
  </w:style>
  <w:style w:type="paragraph" w:styleId="4">
    <w:name w:val="heading 4"/>
    <w:basedOn w:val="a"/>
    <w:next w:val="a"/>
    <w:link w:val="40"/>
    <w:unhideWhenUsed/>
    <w:qFormat/>
    <w:rsid w:val="0025321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F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2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253219"/>
    <w:rPr>
      <w:b/>
      <w:bCs/>
    </w:rPr>
  </w:style>
  <w:style w:type="paragraph" w:styleId="a8">
    <w:name w:val="List Paragraph"/>
    <w:basedOn w:val="a"/>
    <w:uiPriority w:val="34"/>
    <w:qFormat/>
    <w:rsid w:val="00253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253219"/>
  </w:style>
  <w:style w:type="character" w:styleId="a9">
    <w:name w:val="Hyperlink"/>
    <w:basedOn w:val="a0"/>
    <w:uiPriority w:val="99"/>
    <w:unhideWhenUsed/>
    <w:rsid w:val="006C3A8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C0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ettings.xml" Type="http://schemas.openxmlformats.org/officeDocument/2006/relationships/setting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https://vk.com/utyovskyi_podsolnuh" TargetMode="External" Type="http://schemas.openxmlformats.org/officeDocument/2006/relationships/hyperlink"/><Relationship Id="rId11" Target="theme/theme1.xml" Type="http://schemas.openxmlformats.org/officeDocument/2006/relationships/theme"/><Relationship Id="rId5" Target="media/image1.jpe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Леутина</cp:lastModifiedBy>
  <cp:revision>2</cp:revision>
  <cp:lastPrinted>2019-06-17T10:36:00Z</cp:lastPrinted>
  <dcterms:created xsi:type="dcterms:W3CDTF">2019-07-17T12:03:00Z</dcterms:created>
  <dcterms:modified xsi:type="dcterms:W3CDTF">2019-07-17T12:03:00Z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320527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